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453898">
        <w:t>0</w:t>
      </w:r>
      <w:r w:rsidR="0070746A">
        <w:t>5</w:t>
      </w:r>
      <w:r w:rsidR="00F27B27">
        <w:t xml:space="preserve"> </w:t>
      </w:r>
      <w:r w:rsidR="00453898">
        <w:t>октября</w:t>
      </w:r>
      <w:r w:rsidR="00AF534F">
        <w:t xml:space="preserve"> 202</w:t>
      </w:r>
      <w:r w:rsidR="00B06825">
        <w:t>2</w:t>
      </w:r>
      <w:r w:rsidR="001C79B7">
        <w:t xml:space="preserve"> года № </w:t>
      </w:r>
      <w:r w:rsidR="0070746A">
        <w:t>1300</w:t>
      </w:r>
    </w:p>
    <w:p w:rsidR="00D76A80" w:rsidRDefault="00D76A80" w:rsidP="00E75181">
      <w:pPr>
        <w:jc w:val="center"/>
      </w:pPr>
    </w:p>
    <w:p w:rsidR="008B1D60" w:rsidRDefault="00A9752B" w:rsidP="00EE134D">
      <w:pPr>
        <w:jc w:val="center"/>
      </w:pPr>
      <w:r>
        <w:t>г. Калининск</w:t>
      </w:r>
    </w:p>
    <w:p w:rsidR="00023C97" w:rsidRDefault="00023C97" w:rsidP="00BE0B4E">
      <w:pPr>
        <w:jc w:val="both"/>
        <w:rPr>
          <w:b/>
          <w:sz w:val="28"/>
          <w:szCs w:val="28"/>
        </w:rPr>
      </w:pPr>
    </w:p>
    <w:p w:rsidR="00AC1844" w:rsidRDefault="0070746A" w:rsidP="00BE0B4E">
      <w:pPr>
        <w:jc w:val="both"/>
        <w:rPr>
          <w:b/>
          <w:sz w:val="28"/>
          <w:szCs w:val="28"/>
        </w:rPr>
      </w:pPr>
      <w:r w:rsidRPr="00AC1844">
        <w:rPr>
          <w:b/>
          <w:sz w:val="28"/>
          <w:szCs w:val="28"/>
        </w:rPr>
        <w:t xml:space="preserve">О ликвидации МБУК </w:t>
      </w:r>
      <w:r w:rsidRPr="00AC1844">
        <w:rPr>
          <w:rFonts w:hint="eastAsia"/>
          <w:b/>
          <w:sz w:val="28"/>
          <w:szCs w:val="28"/>
        </w:rPr>
        <w:t>«</w:t>
      </w:r>
      <w:r w:rsidRPr="00AC1844">
        <w:rPr>
          <w:b/>
          <w:sz w:val="28"/>
          <w:szCs w:val="28"/>
        </w:rPr>
        <w:t xml:space="preserve">Калининская </w:t>
      </w:r>
    </w:p>
    <w:p w:rsidR="00AC1844" w:rsidRDefault="0070746A" w:rsidP="00BE0B4E">
      <w:pPr>
        <w:jc w:val="both"/>
        <w:rPr>
          <w:b/>
          <w:sz w:val="28"/>
          <w:szCs w:val="28"/>
        </w:rPr>
      </w:pPr>
      <w:r w:rsidRPr="00AC1844">
        <w:rPr>
          <w:b/>
          <w:sz w:val="28"/>
          <w:szCs w:val="28"/>
        </w:rPr>
        <w:t>городская библиотека им. М.Н. Алексеева</w:t>
      </w:r>
      <w:r w:rsidRPr="00AC1844">
        <w:rPr>
          <w:rFonts w:hint="eastAsia"/>
          <w:b/>
          <w:sz w:val="28"/>
          <w:szCs w:val="28"/>
        </w:rPr>
        <w:t>»</w:t>
      </w:r>
      <w:r w:rsidRPr="00AC1844">
        <w:rPr>
          <w:b/>
          <w:sz w:val="28"/>
          <w:szCs w:val="28"/>
        </w:rPr>
        <w:t xml:space="preserve"> </w:t>
      </w:r>
    </w:p>
    <w:p w:rsidR="00AC1844" w:rsidRDefault="0070746A" w:rsidP="00BE0B4E">
      <w:pPr>
        <w:jc w:val="both"/>
        <w:rPr>
          <w:b/>
          <w:sz w:val="28"/>
          <w:szCs w:val="28"/>
        </w:rPr>
      </w:pPr>
      <w:r w:rsidRPr="00AC1844">
        <w:rPr>
          <w:b/>
          <w:sz w:val="28"/>
          <w:szCs w:val="28"/>
        </w:rPr>
        <w:t xml:space="preserve">муниципального образования </w:t>
      </w:r>
    </w:p>
    <w:p w:rsidR="0070746A" w:rsidRPr="00AC1844" w:rsidRDefault="0070746A" w:rsidP="00BE0B4E">
      <w:pPr>
        <w:jc w:val="both"/>
        <w:rPr>
          <w:b/>
          <w:sz w:val="28"/>
          <w:szCs w:val="28"/>
        </w:rPr>
      </w:pPr>
      <w:r w:rsidRPr="00AC1844">
        <w:rPr>
          <w:b/>
          <w:sz w:val="28"/>
          <w:szCs w:val="28"/>
        </w:rPr>
        <w:t>город Калининск</w:t>
      </w:r>
    </w:p>
    <w:p w:rsidR="0070746A" w:rsidRPr="00AC1844" w:rsidRDefault="0070746A" w:rsidP="00BE0B4E">
      <w:pPr>
        <w:jc w:val="both"/>
        <w:rPr>
          <w:b/>
          <w:sz w:val="28"/>
          <w:szCs w:val="28"/>
        </w:rPr>
      </w:pPr>
    </w:p>
    <w:p w:rsidR="0070746A" w:rsidRDefault="0070746A" w:rsidP="0070746A">
      <w:pPr>
        <w:ind w:firstLine="567"/>
        <w:jc w:val="both"/>
        <w:rPr>
          <w:sz w:val="28"/>
          <w:szCs w:val="28"/>
        </w:rPr>
      </w:pPr>
      <w:r w:rsidRPr="0070746A">
        <w:rPr>
          <w:sz w:val="28"/>
          <w:szCs w:val="28"/>
        </w:rPr>
        <w:t xml:space="preserve">На </w:t>
      </w:r>
      <w:r w:rsidRPr="00AC1844">
        <w:rPr>
          <w:sz w:val="28"/>
          <w:szCs w:val="28"/>
        </w:rPr>
        <w:t xml:space="preserve">основании </w:t>
      </w:r>
      <w:hyperlink r:id="rId9" w:history="1">
        <w:r w:rsidRPr="00AC1844">
          <w:rPr>
            <w:rStyle w:val="ad"/>
            <w:color w:val="auto"/>
            <w:sz w:val="28"/>
            <w:szCs w:val="28"/>
            <w:u w:val="none"/>
          </w:rPr>
          <w:t>ст.61</w:t>
        </w:r>
      </w:hyperlink>
      <w:r w:rsidRPr="00AC1844">
        <w:rPr>
          <w:sz w:val="28"/>
          <w:szCs w:val="28"/>
        </w:rPr>
        <w:t xml:space="preserve"> Гражданского</w:t>
      </w:r>
      <w:r w:rsidRPr="0070746A">
        <w:rPr>
          <w:sz w:val="28"/>
          <w:szCs w:val="28"/>
        </w:rPr>
        <w:t xml:space="preserve"> кодекса Российской Федерации, руководствуясь решением Совета депутатов муниципального образования город Калининск Калининского муниципального района Саратовской области от 21.06.2022</w:t>
      </w:r>
      <w:r w:rsidR="00AC1844">
        <w:rPr>
          <w:sz w:val="28"/>
          <w:szCs w:val="28"/>
        </w:rPr>
        <w:t xml:space="preserve"> года</w:t>
      </w:r>
      <w:r w:rsidRPr="0070746A">
        <w:rPr>
          <w:sz w:val="28"/>
          <w:szCs w:val="28"/>
        </w:rPr>
        <w:t xml:space="preserve"> №43-174, на основании Устава Калининского муниципального района Саратовской области</w:t>
      </w:r>
      <w:r w:rsidR="00AC1844">
        <w:rPr>
          <w:sz w:val="28"/>
          <w:szCs w:val="28"/>
        </w:rPr>
        <w:t>, ПОСТАНОВЛЯЕТ</w:t>
      </w:r>
      <w:r w:rsidRPr="0070746A">
        <w:rPr>
          <w:sz w:val="28"/>
          <w:szCs w:val="28"/>
        </w:rPr>
        <w:t>:</w:t>
      </w:r>
    </w:p>
    <w:p w:rsidR="00AC1844" w:rsidRPr="0070746A" w:rsidRDefault="00AC1844" w:rsidP="0070746A">
      <w:pPr>
        <w:ind w:firstLine="567"/>
        <w:jc w:val="both"/>
        <w:rPr>
          <w:sz w:val="28"/>
          <w:szCs w:val="28"/>
        </w:rPr>
      </w:pPr>
    </w:p>
    <w:p w:rsidR="0070746A" w:rsidRPr="0070746A" w:rsidRDefault="00AC1844" w:rsidP="0070746A">
      <w:pPr>
        <w:ind w:firstLine="567"/>
        <w:jc w:val="both"/>
        <w:rPr>
          <w:sz w:val="28"/>
          <w:szCs w:val="28"/>
        </w:rPr>
      </w:pPr>
      <w:r>
        <w:rPr>
          <w:sz w:val="28"/>
          <w:szCs w:val="28"/>
        </w:rPr>
        <w:t xml:space="preserve">1. </w:t>
      </w:r>
      <w:r w:rsidR="0070746A" w:rsidRPr="0070746A">
        <w:rPr>
          <w:sz w:val="28"/>
          <w:szCs w:val="28"/>
        </w:rPr>
        <w:t>Ликвидировать муниципальное бюджетное учреждение культуры «Калининская городская библиотека им. М</w:t>
      </w:r>
      <w:r>
        <w:rPr>
          <w:sz w:val="28"/>
          <w:szCs w:val="28"/>
        </w:rPr>
        <w:t>.</w:t>
      </w:r>
      <w:r w:rsidR="0070746A" w:rsidRPr="0070746A">
        <w:rPr>
          <w:sz w:val="28"/>
          <w:szCs w:val="28"/>
        </w:rPr>
        <w:t>Н</w:t>
      </w:r>
      <w:r>
        <w:rPr>
          <w:sz w:val="28"/>
          <w:szCs w:val="28"/>
        </w:rPr>
        <w:t>.</w:t>
      </w:r>
      <w:r w:rsidR="0070746A" w:rsidRPr="0070746A">
        <w:rPr>
          <w:sz w:val="28"/>
          <w:szCs w:val="28"/>
        </w:rPr>
        <w:t xml:space="preserve"> Алексеева» муниципальн</w:t>
      </w:r>
      <w:r>
        <w:rPr>
          <w:sz w:val="28"/>
          <w:szCs w:val="28"/>
        </w:rPr>
        <w:t>ого образования город Калининск</w:t>
      </w:r>
      <w:r w:rsidR="0070746A" w:rsidRPr="0070746A">
        <w:rPr>
          <w:sz w:val="28"/>
          <w:szCs w:val="28"/>
        </w:rPr>
        <w:t>.</w:t>
      </w:r>
    </w:p>
    <w:p w:rsidR="0070746A" w:rsidRPr="0070746A" w:rsidRDefault="00AC1844" w:rsidP="0070746A">
      <w:pPr>
        <w:ind w:firstLine="567"/>
        <w:jc w:val="both"/>
        <w:rPr>
          <w:sz w:val="28"/>
          <w:szCs w:val="28"/>
        </w:rPr>
      </w:pPr>
      <w:r>
        <w:rPr>
          <w:sz w:val="28"/>
          <w:szCs w:val="28"/>
        </w:rPr>
        <w:t xml:space="preserve">2. </w:t>
      </w:r>
      <w:r w:rsidR="0070746A" w:rsidRPr="0070746A">
        <w:rPr>
          <w:sz w:val="28"/>
          <w:szCs w:val="28"/>
        </w:rPr>
        <w:t>Утвердить состав ликвидационной комиссии согласно приложению №1.</w:t>
      </w:r>
    </w:p>
    <w:p w:rsidR="0070746A" w:rsidRPr="0070746A" w:rsidRDefault="00AC1844" w:rsidP="0070746A">
      <w:pPr>
        <w:ind w:firstLine="567"/>
        <w:jc w:val="both"/>
        <w:rPr>
          <w:sz w:val="28"/>
          <w:szCs w:val="28"/>
        </w:rPr>
      </w:pPr>
      <w:r>
        <w:rPr>
          <w:sz w:val="28"/>
          <w:szCs w:val="28"/>
        </w:rPr>
        <w:t xml:space="preserve">3. </w:t>
      </w:r>
      <w:r w:rsidR="0070746A" w:rsidRPr="0070746A">
        <w:rPr>
          <w:sz w:val="28"/>
          <w:szCs w:val="28"/>
        </w:rPr>
        <w:t>Утвердить положение о ликвидационной комиссии согласно приложению №2.</w:t>
      </w:r>
    </w:p>
    <w:p w:rsidR="0070746A" w:rsidRPr="0070746A" w:rsidRDefault="00AC1844" w:rsidP="0070746A">
      <w:pPr>
        <w:ind w:firstLine="567"/>
        <w:jc w:val="both"/>
        <w:rPr>
          <w:sz w:val="28"/>
          <w:szCs w:val="28"/>
        </w:rPr>
      </w:pPr>
      <w:r>
        <w:rPr>
          <w:sz w:val="28"/>
          <w:szCs w:val="28"/>
        </w:rPr>
        <w:t xml:space="preserve">4. </w:t>
      </w:r>
      <w:r w:rsidR="0070746A" w:rsidRPr="0070746A">
        <w:rPr>
          <w:sz w:val="28"/>
          <w:szCs w:val="28"/>
        </w:rPr>
        <w:t>Утвердить перечень мероприятий по ликвидации муниципального бюджетного учреждения культуры «Калининская городская библиотека им. М</w:t>
      </w:r>
      <w:r>
        <w:rPr>
          <w:sz w:val="28"/>
          <w:szCs w:val="28"/>
        </w:rPr>
        <w:t>.</w:t>
      </w:r>
      <w:r w:rsidR="0070746A" w:rsidRPr="0070746A">
        <w:rPr>
          <w:sz w:val="28"/>
          <w:szCs w:val="28"/>
        </w:rPr>
        <w:t>Н</w:t>
      </w:r>
      <w:r>
        <w:rPr>
          <w:sz w:val="28"/>
          <w:szCs w:val="28"/>
        </w:rPr>
        <w:t>.</w:t>
      </w:r>
      <w:r w:rsidR="0070746A" w:rsidRPr="0070746A">
        <w:rPr>
          <w:sz w:val="28"/>
          <w:szCs w:val="28"/>
        </w:rPr>
        <w:t xml:space="preserve"> Алексеева» муниципального образования город Калининск согласно приложению №3.</w:t>
      </w:r>
    </w:p>
    <w:p w:rsidR="0070746A" w:rsidRPr="0070746A" w:rsidRDefault="00AC1844" w:rsidP="0070746A">
      <w:pPr>
        <w:ind w:firstLine="567"/>
        <w:jc w:val="both"/>
        <w:rPr>
          <w:sz w:val="28"/>
          <w:szCs w:val="28"/>
        </w:rPr>
      </w:pPr>
      <w:r>
        <w:rPr>
          <w:sz w:val="28"/>
          <w:szCs w:val="28"/>
        </w:rPr>
        <w:t>5</w:t>
      </w:r>
      <w:r w:rsidR="0070746A" w:rsidRPr="0070746A">
        <w:rPr>
          <w:sz w:val="28"/>
          <w:szCs w:val="28"/>
        </w:rPr>
        <w:t>. Начальнику управления по вопросам культуры, информации и общественных отношений администрации муниципального района Тарановой Н.Г.</w:t>
      </w:r>
      <w:r>
        <w:rPr>
          <w:sz w:val="28"/>
          <w:szCs w:val="28"/>
        </w:rPr>
        <w:t xml:space="preserve"> </w:t>
      </w:r>
      <w:r w:rsidR="0070746A" w:rsidRPr="0070746A">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0746A" w:rsidRPr="0070746A" w:rsidRDefault="00AC1844" w:rsidP="0070746A">
      <w:pPr>
        <w:ind w:firstLine="567"/>
        <w:jc w:val="both"/>
        <w:rPr>
          <w:sz w:val="28"/>
          <w:szCs w:val="28"/>
        </w:rPr>
      </w:pPr>
      <w:r>
        <w:rPr>
          <w:sz w:val="28"/>
          <w:szCs w:val="28"/>
        </w:rPr>
        <w:t>6</w:t>
      </w:r>
      <w:r w:rsidR="0070746A" w:rsidRPr="0070746A">
        <w:rPr>
          <w:sz w:val="28"/>
          <w:szCs w:val="28"/>
        </w:rPr>
        <w:t>. Дир</w:t>
      </w:r>
      <w:r>
        <w:rPr>
          <w:sz w:val="28"/>
          <w:szCs w:val="28"/>
        </w:rPr>
        <w:t>ектору-главному редактору МУП «Р</w:t>
      </w:r>
      <w:r w:rsidR="0070746A" w:rsidRPr="0070746A">
        <w:rPr>
          <w:sz w:val="28"/>
          <w:szCs w:val="28"/>
        </w:rPr>
        <w:t>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AC1844" w:rsidRPr="0070746A" w:rsidRDefault="00AC1844" w:rsidP="00AC1844">
      <w:pPr>
        <w:ind w:firstLine="567"/>
        <w:jc w:val="both"/>
        <w:rPr>
          <w:sz w:val="28"/>
          <w:szCs w:val="28"/>
        </w:rPr>
      </w:pPr>
      <w:r>
        <w:rPr>
          <w:sz w:val="28"/>
          <w:szCs w:val="28"/>
        </w:rPr>
        <w:t>7. Н</w:t>
      </w:r>
      <w:r w:rsidRPr="0070746A">
        <w:rPr>
          <w:sz w:val="28"/>
          <w:szCs w:val="28"/>
        </w:rPr>
        <w:t xml:space="preserve">астоящее постановление вступает в силу с момента </w:t>
      </w:r>
      <w:r>
        <w:rPr>
          <w:sz w:val="28"/>
          <w:szCs w:val="28"/>
        </w:rPr>
        <w:t xml:space="preserve">его </w:t>
      </w:r>
      <w:r w:rsidRPr="0070746A">
        <w:rPr>
          <w:sz w:val="28"/>
          <w:szCs w:val="28"/>
        </w:rPr>
        <w:t>подписания.</w:t>
      </w:r>
    </w:p>
    <w:p w:rsidR="0070746A" w:rsidRPr="0070746A" w:rsidRDefault="0070746A" w:rsidP="0070746A">
      <w:pPr>
        <w:ind w:firstLine="567"/>
        <w:jc w:val="both"/>
        <w:rPr>
          <w:sz w:val="28"/>
          <w:szCs w:val="28"/>
        </w:rPr>
      </w:pPr>
      <w:r w:rsidRPr="0070746A">
        <w:rPr>
          <w:sz w:val="28"/>
          <w:szCs w:val="28"/>
        </w:rPr>
        <w:lastRenderedPageBreak/>
        <w:t>8</w:t>
      </w:r>
      <w:r w:rsidR="00AC1844">
        <w:rPr>
          <w:sz w:val="28"/>
          <w:szCs w:val="28"/>
        </w:rPr>
        <w:t xml:space="preserve">. </w:t>
      </w:r>
      <w:r w:rsidRPr="0070746A">
        <w:rPr>
          <w:sz w:val="28"/>
          <w:szCs w:val="28"/>
        </w:rPr>
        <w:t xml:space="preserve">Контроль за исполнением настоящего постановления возложить на заместителя главы администрации </w:t>
      </w:r>
      <w:r w:rsidR="00AC1844">
        <w:rPr>
          <w:sz w:val="28"/>
          <w:szCs w:val="28"/>
        </w:rPr>
        <w:t xml:space="preserve">муниципального района </w:t>
      </w:r>
      <w:r w:rsidRPr="0070746A">
        <w:rPr>
          <w:sz w:val="28"/>
          <w:szCs w:val="28"/>
        </w:rPr>
        <w:t>по социальной сфере, начальника управления образован</w:t>
      </w:r>
      <w:r w:rsidR="00AC1844">
        <w:rPr>
          <w:sz w:val="28"/>
          <w:szCs w:val="28"/>
        </w:rPr>
        <w:t>ия</w:t>
      </w:r>
      <w:r w:rsidRPr="0070746A">
        <w:rPr>
          <w:sz w:val="28"/>
          <w:szCs w:val="28"/>
        </w:rPr>
        <w:t xml:space="preserve"> Захарову</w:t>
      </w:r>
      <w:r w:rsidR="00AC1844">
        <w:rPr>
          <w:sz w:val="28"/>
          <w:szCs w:val="28"/>
        </w:rPr>
        <w:t xml:space="preserve"> О.Ю</w:t>
      </w:r>
      <w:r w:rsidRPr="0070746A">
        <w:rPr>
          <w:sz w:val="28"/>
          <w:szCs w:val="28"/>
        </w:rPr>
        <w:t>.</w:t>
      </w:r>
    </w:p>
    <w:p w:rsidR="00A510F1" w:rsidRDefault="00A510F1" w:rsidP="004C359A">
      <w:pPr>
        <w:ind w:firstLine="567"/>
        <w:jc w:val="both"/>
        <w:rPr>
          <w:sz w:val="28"/>
          <w:szCs w:val="28"/>
        </w:rPr>
      </w:pPr>
    </w:p>
    <w:p w:rsidR="003B1D2B" w:rsidRDefault="003B1D2B" w:rsidP="004C359A">
      <w:pPr>
        <w:ind w:firstLine="567"/>
        <w:jc w:val="both"/>
        <w:rPr>
          <w:sz w:val="28"/>
          <w:szCs w:val="28"/>
        </w:rPr>
      </w:pPr>
    </w:p>
    <w:p w:rsidR="003B1D2B" w:rsidRPr="004C359A" w:rsidRDefault="003B1D2B" w:rsidP="004C359A">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3B1D2B" w:rsidRDefault="003B1D2B" w:rsidP="00154D30"/>
    <w:p w:rsidR="004649F9" w:rsidRDefault="004649F9" w:rsidP="00154D30"/>
    <w:p w:rsidR="004649F9" w:rsidRDefault="004649F9" w:rsidP="00154D30"/>
    <w:p w:rsidR="004649F9" w:rsidRDefault="004649F9" w:rsidP="00154D30"/>
    <w:p w:rsidR="004649F9" w:rsidRDefault="004649F9" w:rsidP="00154D30"/>
    <w:p w:rsidR="004649F9" w:rsidRDefault="004649F9" w:rsidP="00154D30"/>
    <w:p w:rsidR="004649F9" w:rsidRDefault="004649F9" w:rsidP="00154D30"/>
    <w:p w:rsidR="004649F9" w:rsidRDefault="004649F9" w:rsidP="00154D30"/>
    <w:p w:rsidR="003B1D2B" w:rsidRDefault="003B1D2B" w:rsidP="00154D30"/>
    <w:p w:rsidR="00D61448" w:rsidRDefault="00D61448" w:rsidP="00154D30"/>
    <w:p w:rsidR="00D61448" w:rsidRDefault="00D61448" w:rsidP="00154D30"/>
    <w:p w:rsidR="00D61448" w:rsidRDefault="00D61448" w:rsidP="00154D30"/>
    <w:p w:rsidR="00D61448" w:rsidRDefault="00D61448" w:rsidP="00154D30"/>
    <w:p w:rsidR="00D61448" w:rsidRDefault="00D61448" w:rsidP="00154D30"/>
    <w:p w:rsidR="00D61448" w:rsidRDefault="00D61448" w:rsidP="00154D30"/>
    <w:p w:rsidR="00D61448" w:rsidRDefault="00D61448" w:rsidP="00154D30"/>
    <w:p w:rsidR="00D61448" w:rsidRDefault="00D61448" w:rsidP="00154D30"/>
    <w:p w:rsidR="004649F9" w:rsidRDefault="004649F9" w:rsidP="00154D30"/>
    <w:p w:rsidR="003B1D2B" w:rsidRDefault="003B1D2B"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AC1844" w:rsidP="00154D30"/>
    <w:p w:rsidR="00AC1844" w:rsidRDefault="004649F9" w:rsidP="001277B0">
      <w:r>
        <w:t xml:space="preserve">Исп.: </w:t>
      </w:r>
      <w:r w:rsidR="00AC1844">
        <w:t>Макарова И.Н.</w:t>
      </w:r>
    </w:p>
    <w:p w:rsidR="00AC1844" w:rsidRDefault="00AC1844" w:rsidP="00AC1844">
      <w:pPr>
        <w:ind w:firstLine="6237"/>
        <w:rPr>
          <w:b/>
          <w:sz w:val="28"/>
          <w:szCs w:val="28"/>
        </w:rPr>
      </w:pPr>
      <w:r w:rsidRPr="00AC1844">
        <w:rPr>
          <w:b/>
          <w:sz w:val="28"/>
          <w:szCs w:val="28"/>
        </w:rPr>
        <w:lastRenderedPageBreak/>
        <w:t>Приложение</w:t>
      </w:r>
      <w:r>
        <w:rPr>
          <w:b/>
          <w:sz w:val="28"/>
          <w:szCs w:val="28"/>
        </w:rPr>
        <w:t xml:space="preserve"> №1 </w:t>
      </w:r>
    </w:p>
    <w:p w:rsidR="00AC1844" w:rsidRDefault="00AC1844" w:rsidP="00AC1844">
      <w:pPr>
        <w:ind w:firstLine="6237"/>
        <w:rPr>
          <w:b/>
          <w:sz w:val="28"/>
          <w:szCs w:val="28"/>
        </w:rPr>
      </w:pPr>
      <w:r>
        <w:rPr>
          <w:b/>
          <w:sz w:val="28"/>
          <w:szCs w:val="28"/>
        </w:rPr>
        <w:t xml:space="preserve">к постановлению </w:t>
      </w:r>
    </w:p>
    <w:p w:rsidR="00AC1844" w:rsidRDefault="00AC1844" w:rsidP="00AC1844">
      <w:pPr>
        <w:ind w:firstLine="6237"/>
        <w:rPr>
          <w:b/>
          <w:sz w:val="28"/>
          <w:szCs w:val="28"/>
        </w:rPr>
      </w:pPr>
      <w:r>
        <w:rPr>
          <w:b/>
          <w:sz w:val="28"/>
          <w:szCs w:val="28"/>
        </w:rPr>
        <w:t xml:space="preserve">администрации МР </w:t>
      </w:r>
    </w:p>
    <w:p w:rsidR="00827486" w:rsidRDefault="00AC1844" w:rsidP="00AC1844">
      <w:pPr>
        <w:ind w:firstLine="6237"/>
        <w:rPr>
          <w:b/>
          <w:sz w:val="28"/>
          <w:szCs w:val="28"/>
        </w:rPr>
      </w:pPr>
      <w:r>
        <w:rPr>
          <w:b/>
          <w:sz w:val="28"/>
          <w:szCs w:val="28"/>
        </w:rPr>
        <w:t>от 05.10.2022 года №1300</w:t>
      </w:r>
    </w:p>
    <w:p w:rsidR="00AC1844" w:rsidRPr="00AC1844" w:rsidRDefault="00AC1844" w:rsidP="00AC1844">
      <w:pPr>
        <w:jc w:val="both"/>
        <w:rPr>
          <w:b/>
          <w:sz w:val="28"/>
          <w:szCs w:val="28"/>
        </w:rPr>
      </w:pPr>
    </w:p>
    <w:p w:rsidR="00AC1844" w:rsidRPr="00AC1844" w:rsidRDefault="00AC1844" w:rsidP="00AC1844">
      <w:pPr>
        <w:pStyle w:val="aa"/>
        <w:jc w:val="center"/>
        <w:rPr>
          <w:rFonts w:ascii="Times New Roman" w:hAnsi="Times New Roman"/>
          <w:b/>
          <w:sz w:val="28"/>
          <w:szCs w:val="28"/>
        </w:rPr>
      </w:pPr>
      <w:r w:rsidRPr="00AC1844">
        <w:rPr>
          <w:rFonts w:ascii="Times New Roman" w:hAnsi="Times New Roman"/>
          <w:b/>
          <w:sz w:val="28"/>
          <w:szCs w:val="28"/>
        </w:rPr>
        <w:t>Состав</w:t>
      </w:r>
    </w:p>
    <w:p w:rsidR="00AC1844" w:rsidRPr="00AC1844" w:rsidRDefault="00AC1844" w:rsidP="00AC1844">
      <w:pPr>
        <w:pStyle w:val="aa"/>
        <w:jc w:val="center"/>
        <w:rPr>
          <w:b/>
          <w:sz w:val="28"/>
          <w:szCs w:val="28"/>
        </w:rPr>
      </w:pPr>
      <w:r w:rsidRPr="00AC1844">
        <w:rPr>
          <w:rFonts w:ascii="Times New Roman" w:hAnsi="Times New Roman"/>
          <w:b/>
          <w:sz w:val="28"/>
          <w:szCs w:val="28"/>
        </w:rPr>
        <w:t>ликвидационной комиссии муниципального бюджетного учреждение культуры «Калининская городская библиотека им. М</w:t>
      </w:r>
      <w:r>
        <w:rPr>
          <w:rFonts w:ascii="Times New Roman" w:hAnsi="Times New Roman"/>
          <w:b/>
          <w:sz w:val="28"/>
          <w:szCs w:val="28"/>
        </w:rPr>
        <w:t>.</w:t>
      </w:r>
      <w:r w:rsidRPr="00AC1844">
        <w:rPr>
          <w:rFonts w:ascii="Times New Roman" w:hAnsi="Times New Roman"/>
          <w:b/>
          <w:sz w:val="28"/>
          <w:szCs w:val="28"/>
        </w:rPr>
        <w:t>Н</w:t>
      </w:r>
      <w:r>
        <w:rPr>
          <w:rFonts w:ascii="Times New Roman" w:hAnsi="Times New Roman"/>
          <w:b/>
          <w:sz w:val="28"/>
          <w:szCs w:val="28"/>
        </w:rPr>
        <w:t>.</w:t>
      </w:r>
      <w:r w:rsidRPr="00AC1844">
        <w:rPr>
          <w:rFonts w:ascii="Times New Roman" w:hAnsi="Times New Roman"/>
          <w:b/>
          <w:sz w:val="28"/>
          <w:szCs w:val="28"/>
        </w:rPr>
        <w:t xml:space="preserve"> Алексеева» муниципального образования город Калининск</w:t>
      </w:r>
    </w:p>
    <w:p w:rsidR="00AC1844" w:rsidRDefault="00AC1844" w:rsidP="00AC1844">
      <w:pPr>
        <w:jc w:val="both"/>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804"/>
      </w:tblGrid>
      <w:tr w:rsidR="00AC1844" w:rsidTr="003D7E09">
        <w:tc>
          <w:tcPr>
            <w:tcW w:w="2943" w:type="dxa"/>
          </w:tcPr>
          <w:p w:rsidR="00AC1844" w:rsidRDefault="00AC1844" w:rsidP="00AC1844">
            <w:pPr>
              <w:jc w:val="both"/>
              <w:rPr>
                <w:b/>
                <w:sz w:val="28"/>
                <w:szCs w:val="28"/>
              </w:rPr>
            </w:pPr>
            <w:r w:rsidRPr="00AC1844">
              <w:rPr>
                <w:sz w:val="28"/>
                <w:szCs w:val="28"/>
              </w:rPr>
              <w:t>Славогородская О.В.</w:t>
            </w:r>
          </w:p>
        </w:tc>
        <w:tc>
          <w:tcPr>
            <w:tcW w:w="6804" w:type="dxa"/>
          </w:tcPr>
          <w:p w:rsidR="00AC1844" w:rsidRPr="00AC1844" w:rsidRDefault="00AC1844" w:rsidP="00AC1844">
            <w:pPr>
              <w:pStyle w:val="aa"/>
              <w:jc w:val="both"/>
              <w:rPr>
                <w:rFonts w:ascii="Times New Roman" w:hAnsi="Times New Roman"/>
                <w:sz w:val="28"/>
                <w:szCs w:val="28"/>
              </w:rPr>
            </w:pPr>
            <w:r w:rsidRPr="00AC1844">
              <w:rPr>
                <w:rFonts w:ascii="Times New Roman" w:hAnsi="Times New Roman"/>
                <w:sz w:val="28"/>
                <w:szCs w:val="28"/>
              </w:rPr>
              <w:t>– директор МБУК «Калининская городская библиотека им. М</w:t>
            </w:r>
            <w:r>
              <w:rPr>
                <w:rFonts w:ascii="Times New Roman" w:hAnsi="Times New Roman"/>
                <w:sz w:val="28"/>
                <w:szCs w:val="28"/>
              </w:rPr>
              <w:t>.</w:t>
            </w:r>
            <w:r w:rsidRPr="00AC1844">
              <w:rPr>
                <w:rFonts w:ascii="Times New Roman" w:hAnsi="Times New Roman"/>
                <w:sz w:val="28"/>
                <w:szCs w:val="28"/>
              </w:rPr>
              <w:t>Н</w:t>
            </w:r>
            <w:r>
              <w:rPr>
                <w:rFonts w:ascii="Times New Roman" w:hAnsi="Times New Roman"/>
                <w:sz w:val="28"/>
                <w:szCs w:val="28"/>
              </w:rPr>
              <w:t>.</w:t>
            </w:r>
            <w:r w:rsidRPr="00AC1844">
              <w:rPr>
                <w:rFonts w:ascii="Times New Roman" w:hAnsi="Times New Roman"/>
                <w:sz w:val="28"/>
                <w:szCs w:val="28"/>
              </w:rPr>
              <w:t xml:space="preserve"> Алексеева» муниципального образования город Калининск, председатель ликвидационной комиссии;</w:t>
            </w:r>
          </w:p>
        </w:tc>
      </w:tr>
      <w:tr w:rsidR="00AC1844" w:rsidTr="003D7E09">
        <w:tc>
          <w:tcPr>
            <w:tcW w:w="2943" w:type="dxa"/>
          </w:tcPr>
          <w:p w:rsidR="00AC1844" w:rsidRPr="00AC1844" w:rsidRDefault="00AC1844" w:rsidP="00AC1844">
            <w:pPr>
              <w:jc w:val="both"/>
              <w:rPr>
                <w:sz w:val="28"/>
                <w:szCs w:val="28"/>
              </w:rPr>
            </w:pPr>
            <w:r w:rsidRPr="00AC1844">
              <w:rPr>
                <w:sz w:val="28"/>
                <w:szCs w:val="28"/>
              </w:rPr>
              <w:t>Таранова Н.Г.</w:t>
            </w:r>
          </w:p>
        </w:tc>
        <w:tc>
          <w:tcPr>
            <w:tcW w:w="6804" w:type="dxa"/>
          </w:tcPr>
          <w:p w:rsidR="00AC1844" w:rsidRPr="00AC1844" w:rsidRDefault="00AC1844" w:rsidP="00AC1844">
            <w:pPr>
              <w:pStyle w:val="aa"/>
              <w:jc w:val="both"/>
              <w:rPr>
                <w:rFonts w:ascii="Times New Roman" w:hAnsi="Times New Roman"/>
                <w:sz w:val="28"/>
                <w:szCs w:val="28"/>
              </w:rPr>
            </w:pPr>
            <w:r>
              <w:rPr>
                <w:rFonts w:ascii="Times New Roman" w:hAnsi="Times New Roman"/>
                <w:sz w:val="28"/>
                <w:szCs w:val="28"/>
              </w:rPr>
              <w:t>- начальник у</w:t>
            </w:r>
            <w:r w:rsidRPr="00AC1844">
              <w:rPr>
                <w:rFonts w:ascii="Times New Roman" w:hAnsi="Times New Roman"/>
                <w:sz w:val="28"/>
                <w:szCs w:val="28"/>
              </w:rPr>
              <w:t>правления по вопросам культуры, информации и общественных отношений администрации муниципального района, заместитель председателя ликвидационной комиссии;</w:t>
            </w:r>
          </w:p>
        </w:tc>
      </w:tr>
      <w:tr w:rsidR="00AC1844" w:rsidTr="003D7E09">
        <w:tc>
          <w:tcPr>
            <w:tcW w:w="2943" w:type="dxa"/>
          </w:tcPr>
          <w:p w:rsidR="00AC1844" w:rsidRPr="00AC1844" w:rsidRDefault="00AC1844" w:rsidP="00AC1844">
            <w:pPr>
              <w:jc w:val="both"/>
              <w:rPr>
                <w:sz w:val="28"/>
                <w:szCs w:val="28"/>
              </w:rPr>
            </w:pPr>
            <w:r w:rsidRPr="00AC1844">
              <w:rPr>
                <w:sz w:val="28"/>
                <w:szCs w:val="28"/>
              </w:rPr>
              <w:t>Шилина О.О.</w:t>
            </w:r>
          </w:p>
        </w:tc>
        <w:tc>
          <w:tcPr>
            <w:tcW w:w="6804" w:type="dxa"/>
          </w:tcPr>
          <w:p w:rsidR="00AC1844" w:rsidRPr="00AC1844" w:rsidRDefault="00AC1844" w:rsidP="00AC1844">
            <w:pPr>
              <w:pStyle w:val="aa"/>
              <w:jc w:val="both"/>
              <w:rPr>
                <w:rFonts w:ascii="Times New Roman" w:hAnsi="Times New Roman"/>
                <w:sz w:val="28"/>
                <w:szCs w:val="28"/>
              </w:rPr>
            </w:pPr>
            <w:r w:rsidRPr="00AC1844">
              <w:rPr>
                <w:rFonts w:ascii="Times New Roman" w:hAnsi="Times New Roman"/>
                <w:sz w:val="28"/>
                <w:szCs w:val="28"/>
              </w:rPr>
              <w:t xml:space="preserve">– консультант отдела культуры и общественных отношений </w:t>
            </w:r>
            <w:r>
              <w:rPr>
                <w:rFonts w:ascii="Times New Roman" w:hAnsi="Times New Roman"/>
                <w:sz w:val="28"/>
                <w:szCs w:val="28"/>
              </w:rPr>
              <w:t>управления</w:t>
            </w:r>
            <w:r w:rsidRPr="00AC1844">
              <w:rPr>
                <w:rFonts w:ascii="Times New Roman" w:hAnsi="Times New Roman"/>
                <w:sz w:val="28"/>
                <w:szCs w:val="28"/>
              </w:rPr>
              <w:t xml:space="preserve"> по вопросам культуры, информации и общественных отношений администрации муниципального района, секретарь комиссии;</w:t>
            </w:r>
          </w:p>
        </w:tc>
      </w:tr>
      <w:tr w:rsidR="00AC1844" w:rsidTr="003D7E09">
        <w:tc>
          <w:tcPr>
            <w:tcW w:w="2943" w:type="dxa"/>
          </w:tcPr>
          <w:p w:rsidR="00AC1844" w:rsidRPr="00AC1844" w:rsidRDefault="00AC1844" w:rsidP="00AC1844">
            <w:pPr>
              <w:jc w:val="both"/>
              <w:rPr>
                <w:sz w:val="28"/>
                <w:szCs w:val="28"/>
              </w:rPr>
            </w:pPr>
            <w:r w:rsidRPr="00AC1844">
              <w:rPr>
                <w:sz w:val="28"/>
                <w:szCs w:val="28"/>
              </w:rPr>
              <w:t>Алексенко А.А.</w:t>
            </w:r>
          </w:p>
        </w:tc>
        <w:tc>
          <w:tcPr>
            <w:tcW w:w="6804" w:type="dxa"/>
          </w:tcPr>
          <w:p w:rsidR="00AC1844" w:rsidRPr="00AC1844" w:rsidRDefault="00AC1844" w:rsidP="003D7E09">
            <w:pPr>
              <w:pStyle w:val="aa"/>
              <w:jc w:val="both"/>
              <w:rPr>
                <w:rFonts w:ascii="Times New Roman" w:hAnsi="Times New Roman"/>
                <w:sz w:val="28"/>
                <w:szCs w:val="28"/>
              </w:rPr>
            </w:pPr>
            <w:r w:rsidRPr="00AC1844">
              <w:rPr>
                <w:rFonts w:ascii="Times New Roman" w:hAnsi="Times New Roman"/>
                <w:sz w:val="28"/>
                <w:szCs w:val="28"/>
              </w:rPr>
              <w:t xml:space="preserve">– главный бухгалтер МБУ </w:t>
            </w:r>
            <w:r w:rsidR="003D7E09">
              <w:rPr>
                <w:rFonts w:ascii="Times New Roman" w:hAnsi="Times New Roman"/>
                <w:sz w:val="28"/>
                <w:szCs w:val="28"/>
              </w:rPr>
              <w:t>«Централизо</w:t>
            </w:r>
            <w:r>
              <w:rPr>
                <w:rFonts w:ascii="Times New Roman" w:hAnsi="Times New Roman"/>
                <w:sz w:val="28"/>
                <w:szCs w:val="28"/>
              </w:rPr>
              <w:t>ванная бухгалтерия учреждений образования</w:t>
            </w:r>
            <w:r w:rsidR="003D7E09">
              <w:rPr>
                <w:rFonts w:ascii="Times New Roman" w:hAnsi="Times New Roman"/>
                <w:sz w:val="28"/>
                <w:szCs w:val="28"/>
              </w:rPr>
              <w:t xml:space="preserve"> Калининского муниципального района»</w:t>
            </w:r>
            <w:r w:rsidRPr="00AC1844">
              <w:rPr>
                <w:rFonts w:ascii="Times New Roman" w:hAnsi="Times New Roman"/>
                <w:sz w:val="28"/>
                <w:szCs w:val="28"/>
              </w:rPr>
              <w:t>;</w:t>
            </w:r>
          </w:p>
        </w:tc>
      </w:tr>
      <w:tr w:rsidR="00AC1844" w:rsidTr="003D7E09">
        <w:tc>
          <w:tcPr>
            <w:tcW w:w="2943" w:type="dxa"/>
          </w:tcPr>
          <w:p w:rsidR="00AC1844" w:rsidRPr="00AC1844" w:rsidRDefault="00AC1844" w:rsidP="00AC1844">
            <w:pPr>
              <w:jc w:val="both"/>
              <w:rPr>
                <w:sz w:val="28"/>
                <w:szCs w:val="28"/>
              </w:rPr>
            </w:pPr>
            <w:r w:rsidRPr="00AC1844">
              <w:rPr>
                <w:sz w:val="28"/>
                <w:szCs w:val="28"/>
              </w:rPr>
              <w:t>Расеева Л.В.</w:t>
            </w:r>
          </w:p>
        </w:tc>
        <w:tc>
          <w:tcPr>
            <w:tcW w:w="6804" w:type="dxa"/>
          </w:tcPr>
          <w:p w:rsidR="00AC1844" w:rsidRPr="003D7E09" w:rsidRDefault="00AC1844" w:rsidP="00AC1844">
            <w:pPr>
              <w:pStyle w:val="aa"/>
              <w:jc w:val="both"/>
              <w:rPr>
                <w:rFonts w:ascii="Times New Roman" w:hAnsi="Times New Roman"/>
                <w:color w:val="FF0000"/>
                <w:sz w:val="28"/>
                <w:szCs w:val="28"/>
              </w:rPr>
            </w:pPr>
            <w:r w:rsidRPr="00AC1844">
              <w:rPr>
                <w:rFonts w:ascii="Times New Roman" w:hAnsi="Times New Roman"/>
                <w:sz w:val="28"/>
                <w:szCs w:val="28"/>
              </w:rPr>
              <w:t>–</w:t>
            </w:r>
            <w:r w:rsidRPr="00AC1844">
              <w:rPr>
                <w:rFonts w:ascii="Times New Roman" w:hAnsi="Times New Roman"/>
                <w:color w:val="FF0000"/>
                <w:sz w:val="28"/>
                <w:szCs w:val="28"/>
              </w:rPr>
              <w:t xml:space="preserve"> </w:t>
            </w:r>
            <w:r w:rsidRPr="00AC1844">
              <w:rPr>
                <w:rFonts w:ascii="Times New Roman" w:hAnsi="Times New Roman"/>
                <w:sz w:val="28"/>
                <w:szCs w:val="28"/>
              </w:rPr>
              <w:t xml:space="preserve">руководитель сектора нефинансовых активов </w:t>
            </w:r>
            <w:r w:rsidR="003D7E09" w:rsidRPr="00AC1844">
              <w:rPr>
                <w:rFonts w:ascii="Times New Roman" w:hAnsi="Times New Roman"/>
                <w:sz w:val="28"/>
                <w:szCs w:val="28"/>
              </w:rPr>
              <w:t xml:space="preserve">МБУ </w:t>
            </w:r>
            <w:r w:rsidR="003D7E09">
              <w:rPr>
                <w:rFonts w:ascii="Times New Roman" w:hAnsi="Times New Roman"/>
                <w:sz w:val="28"/>
                <w:szCs w:val="28"/>
              </w:rPr>
              <w:t>«Централизованная бухгалтерия учреждений образования Калининского муниципального района»</w:t>
            </w:r>
          </w:p>
        </w:tc>
      </w:tr>
    </w:tbl>
    <w:p w:rsidR="00AC1844" w:rsidRDefault="00AC1844" w:rsidP="00AC1844">
      <w:pPr>
        <w:jc w:val="both"/>
        <w:rPr>
          <w:sz w:val="28"/>
          <w:szCs w:val="28"/>
        </w:rPr>
      </w:pPr>
    </w:p>
    <w:p w:rsidR="003D7E09" w:rsidRDefault="003D7E09" w:rsidP="00AC1844">
      <w:pPr>
        <w:jc w:val="both"/>
        <w:rPr>
          <w:sz w:val="28"/>
          <w:szCs w:val="28"/>
        </w:rPr>
      </w:pPr>
    </w:p>
    <w:p w:rsidR="003D7E09" w:rsidRDefault="003D7E09" w:rsidP="00AC1844">
      <w:pPr>
        <w:jc w:val="both"/>
        <w:rPr>
          <w:sz w:val="28"/>
          <w:szCs w:val="28"/>
        </w:rPr>
      </w:pPr>
    </w:p>
    <w:p w:rsidR="003D7E09" w:rsidRDefault="003D7E09" w:rsidP="00AC1844">
      <w:pPr>
        <w:jc w:val="both"/>
        <w:rPr>
          <w:b/>
          <w:sz w:val="28"/>
          <w:szCs w:val="28"/>
        </w:rPr>
      </w:pPr>
      <w:r>
        <w:rPr>
          <w:b/>
          <w:sz w:val="28"/>
          <w:szCs w:val="28"/>
        </w:rPr>
        <w:t>Верно:</w:t>
      </w:r>
    </w:p>
    <w:p w:rsidR="003D7E09" w:rsidRDefault="003D7E09" w:rsidP="00AC1844">
      <w:pPr>
        <w:jc w:val="both"/>
        <w:rPr>
          <w:b/>
          <w:sz w:val="28"/>
          <w:szCs w:val="28"/>
        </w:rPr>
      </w:pPr>
      <w:r>
        <w:rPr>
          <w:b/>
          <w:sz w:val="28"/>
          <w:szCs w:val="28"/>
        </w:rPr>
        <w:t xml:space="preserve">Начальник отдела делопроизводства </w:t>
      </w:r>
    </w:p>
    <w:p w:rsidR="003D7E09" w:rsidRDefault="003D7E09" w:rsidP="00AC1844">
      <w:pPr>
        <w:jc w:val="both"/>
        <w:rPr>
          <w:b/>
          <w:sz w:val="28"/>
          <w:szCs w:val="28"/>
        </w:rPr>
      </w:pPr>
      <w:r>
        <w:rPr>
          <w:b/>
          <w:sz w:val="28"/>
          <w:szCs w:val="28"/>
        </w:rPr>
        <w:t>администрации МР                                                                           О.И. Сигачева</w:t>
      </w: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3D7E09">
      <w:pPr>
        <w:ind w:firstLine="6237"/>
        <w:rPr>
          <w:b/>
          <w:sz w:val="28"/>
          <w:szCs w:val="28"/>
        </w:rPr>
      </w:pPr>
      <w:r w:rsidRPr="00AC1844">
        <w:rPr>
          <w:b/>
          <w:sz w:val="28"/>
          <w:szCs w:val="28"/>
        </w:rPr>
        <w:lastRenderedPageBreak/>
        <w:t>Приложение</w:t>
      </w:r>
      <w:r>
        <w:rPr>
          <w:b/>
          <w:sz w:val="28"/>
          <w:szCs w:val="28"/>
        </w:rPr>
        <w:t xml:space="preserve"> №2</w:t>
      </w:r>
    </w:p>
    <w:p w:rsidR="003D7E09" w:rsidRDefault="003D7E09" w:rsidP="003D7E09">
      <w:pPr>
        <w:ind w:firstLine="6237"/>
        <w:rPr>
          <w:b/>
          <w:sz w:val="28"/>
          <w:szCs w:val="28"/>
        </w:rPr>
      </w:pPr>
      <w:r>
        <w:rPr>
          <w:b/>
          <w:sz w:val="28"/>
          <w:szCs w:val="28"/>
        </w:rPr>
        <w:t xml:space="preserve">к постановлению </w:t>
      </w:r>
    </w:p>
    <w:p w:rsidR="003D7E09" w:rsidRDefault="003D7E09" w:rsidP="003D7E09">
      <w:pPr>
        <w:ind w:firstLine="6237"/>
        <w:rPr>
          <w:b/>
          <w:sz w:val="28"/>
          <w:szCs w:val="28"/>
        </w:rPr>
      </w:pPr>
      <w:r>
        <w:rPr>
          <w:b/>
          <w:sz w:val="28"/>
          <w:szCs w:val="28"/>
        </w:rPr>
        <w:t xml:space="preserve">администрации МР </w:t>
      </w:r>
    </w:p>
    <w:p w:rsidR="003D7E09" w:rsidRDefault="003D7E09" w:rsidP="003D7E09">
      <w:pPr>
        <w:ind w:firstLine="6237"/>
        <w:rPr>
          <w:b/>
          <w:sz w:val="28"/>
          <w:szCs w:val="28"/>
        </w:rPr>
      </w:pPr>
      <w:r>
        <w:rPr>
          <w:b/>
          <w:sz w:val="28"/>
          <w:szCs w:val="28"/>
        </w:rPr>
        <w:t>от 05.10.2022 года №1300</w:t>
      </w:r>
    </w:p>
    <w:p w:rsidR="003D7E09" w:rsidRPr="003D7E09" w:rsidRDefault="003D7E09" w:rsidP="003D7E09">
      <w:pPr>
        <w:jc w:val="center"/>
        <w:rPr>
          <w:b/>
          <w:sz w:val="28"/>
          <w:szCs w:val="28"/>
        </w:rPr>
      </w:pPr>
    </w:p>
    <w:p w:rsidR="003D7E09" w:rsidRPr="003D7E09" w:rsidRDefault="003D7E09" w:rsidP="003D7E09">
      <w:pPr>
        <w:jc w:val="center"/>
        <w:rPr>
          <w:b/>
          <w:sz w:val="28"/>
          <w:szCs w:val="28"/>
        </w:rPr>
      </w:pPr>
      <w:r w:rsidRPr="003D7E09">
        <w:rPr>
          <w:b/>
          <w:sz w:val="28"/>
          <w:szCs w:val="28"/>
        </w:rPr>
        <w:t>Положение</w:t>
      </w:r>
    </w:p>
    <w:p w:rsidR="003D7E09" w:rsidRPr="003D7E09" w:rsidRDefault="003D7E09" w:rsidP="003D7E09">
      <w:pPr>
        <w:jc w:val="center"/>
        <w:rPr>
          <w:b/>
          <w:sz w:val="28"/>
          <w:szCs w:val="28"/>
        </w:rPr>
      </w:pPr>
      <w:r w:rsidRPr="003D7E09">
        <w:rPr>
          <w:b/>
          <w:sz w:val="28"/>
          <w:szCs w:val="28"/>
        </w:rPr>
        <w:t>о ликвидационной комиссии муниципального бюджетного учреждения культуры «Калининская городская библиотека им. М</w:t>
      </w:r>
      <w:r>
        <w:rPr>
          <w:b/>
          <w:sz w:val="28"/>
          <w:szCs w:val="28"/>
        </w:rPr>
        <w:t>.</w:t>
      </w:r>
      <w:r w:rsidRPr="003D7E09">
        <w:rPr>
          <w:b/>
          <w:sz w:val="28"/>
          <w:szCs w:val="28"/>
        </w:rPr>
        <w:t>Н</w:t>
      </w:r>
      <w:r>
        <w:rPr>
          <w:b/>
          <w:sz w:val="28"/>
          <w:szCs w:val="28"/>
        </w:rPr>
        <w:t>.</w:t>
      </w:r>
      <w:r w:rsidRPr="003D7E09">
        <w:rPr>
          <w:b/>
          <w:sz w:val="28"/>
          <w:szCs w:val="28"/>
        </w:rPr>
        <w:t xml:space="preserve"> Алексеева» муниципальн</w:t>
      </w:r>
      <w:r>
        <w:rPr>
          <w:b/>
          <w:sz w:val="28"/>
          <w:szCs w:val="28"/>
        </w:rPr>
        <w:t>ого образования город Калининск</w:t>
      </w:r>
    </w:p>
    <w:p w:rsidR="003D7E09" w:rsidRPr="003D7E09" w:rsidRDefault="003D7E09" w:rsidP="003D7E09">
      <w:pPr>
        <w:jc w:val="center"/>
        <w:rPr>
          <w:b/>
          <w:sz w:val="28"/>
          <w:szCs w:val="28"/>
        </w:rPr>
      </w:pPr>
    </w:p>
    <w:p w:rsidR="003D7E09" w:rsidRPr="003D7E09" w:rsidRDefault="003D7E09" w:rsidP="003D7E09">
      <w:pPr>
        <w:jc w:val="center"/>
        <w:rPr>
          <w:b/>
          <w:sz w:val="28"/>
          <w:szCs w:val="28"/>
        </w:rPr>
      </w:pPr>
      <w:r>
        <w:rPr>
          <w:b/>
          <w:sz w:val="28"/>
          <w:szCs w:val="28"/>
        </w:rPr>
        <w:t xml:space="preserve">1. </w:t>
      </w:r>
      <w:r w:rsidRPr="003D7E09">
        <w:rPr>
          <w:b/>
          <w:sz w:val="28"/>
          <w:szCs w:val="28"/>
        </w:rPr>
        <w:t>Общие положения</w:t>
      </w:r>
    </w:p>
    <w:p w:rsidR="003D7E09" w:rsidRPr="003D7E09" w:rsidRDefault="003D7E09" w:rsidP="003D7E09">
      <w:pPr>
        <w:ind w:firstLine="567"/>
        <w:jc w:val="both"/>
        <w:rPr>
          <w:sz w:val="28"/>
          <w:szCs w:val="28"/>
        </w:rPr>
      </w:pPr>
      <w:r>
        <w:rPr>
          <w:sz w:val="28"/>
          <w:szCs w:val="28"/>
        </w:rPr>
        <w:t xml:space="preserve">1.1. </w:t>
      </w:r>
      <w:r w:rsidRPr="003D7E09">
        <w:rPr>
          <w:sz w:val="28"/>
          <w:szCs w:val="28"/>
        </w:rPr>
        <w:t>Настоящее Положение определяет цель и порядок формирования ликвидационной комиссии муниципального бюджетного учреждения культуры «Калининская городская библиотека им. М</w:t>
      </w:r>
      <w:r>
        <w:rPr>
          <w:sz w:val="28"/>
          <w:szCs w:val="28"/>
        </w:rPr>
        <w:t>.</w:t>
      </w:r>
      <w:r w:rsidRPr="003D7E09">
        <w:rPr>
          <w:sz w:val="28"/>
          <w:szCs w:val="28"/>
        </w:rPr>
        <w:t>Н</w:t>
      </w:r>
      <w:r>
        <w:rPr>
          <w:sz w:val="28"/>
          <w:szCs w:val="28"/>
        </w:rPr>
        <w:t>.</w:t>
      </w:r>
      <w:r w:rsidRPr="003D7E09">
        <w:rPr>
          <w:sz w:val="28"/>
          <w:szCs w:val="28"/>
        </w:rPr>
        <w:t xml:space="preserve"> Алексеева» муниципальн</w:t>
      </w:r>
      <w:r>
        <w:rPr>
          <w:sz w:val="28"/>
          <w:szCs w:val="28"/>
        </w:rPr>
        <w:t>ого образования город Калининск</w:t>
      </w:r>
      <w:r w:rsidRPr="003D7E09">
        <w:rPr>
          <w:sz w:val="28"/>
          <w:szCs w:val="28"/>
        </w:rPr>
        <w:t xml:space="preserve"> (далее - ликвидационная комиссия), ее состав, компетенцию и порядок работы.</w:t>
      </w:r>
    </w:p>
    <w:p w:rsidR="003D7E09" w:rsidRPr="003D7E09" w:rsidRDefault="003D7E09" w:rsidP="003D7E09">
      <w:pPr>
        <w:ind w:firstLine="567"/>
        <w:jc w:val="both"/>
        <w:rPr>
          <w:sz w:val="28"/>
          <w:szCs w:val="28"/>
        </w:rPr>
      </w:pPr>
      <w:r>
        <w:rPr>
          <w:sz w:val="28"/>
          <w:szCs w:val="28"/>
        </w:rPr>
        <w:t xml:space="preserve">1.2. </w:t>
      </w:r>
      <w:r w:rsidRPr="003D7E09">
        <w:rPr>
          <w:sz w:val="28"/>
          <w:szCs w:val="28"/>
        </w:rPr>
        <w:t>Целью создания ликвидационной комиссии является осуществление мероприятий, связанных с ликвидацией муниципального бюджетного учреждения культуры «Калининская городская библиотека им. М</w:t>
      </w:r>
      <w:r>
        <w:rPr>
          <w:sz w:val="28"/>
          <w:szCs w:val="28"/>
        </w:rPr>
        <w:t>.</w:t>
      </w:r>
      <w:r w:rsidRPr="003D7E09">
        <w:rPr>
          <w:sz w:val="28"/>
          <w:szCs w:val="28"/>
        </w:rPr>
        <w:t>Н</w:t>
      </w:r>
      <w:r>
        <w:rPr>
          <w:sz w:val="28"/>
          <w:szCs w:val="28"/>
        </w:rPr>
        <w:t>.</w:t>
      </w:r>
      <w:r w:rsidRPr="003D7E09">
        <w:rPr>
          <w:sz w:val="28"/>
          <w:szCs w:val="28"/>
        </w:rPr>
        <w:t xml:space="preserve"> Алексеева» муниципальн</w:t>
      </w:r>
      <w:r>
        <w:rPr>
          <w:sz w:val="28"/>
          <w:szCs w:val="28"/>
        </w:rPr>
        <w:t>ого образования город Калининск</w:t>
      </w:r>
      <w:r w:rsidRPr="003D7E09">
        <w:rPr>
          <w:sz w:val="28"/>
          <w:szCs w:val="28"/>
        </w:rPr>
        <w:t xml:space="preserve"> (далее - Учреждение).</w:t>
      </w:r>
    </w:p>
    <w:p w:rsidR="003D7E09" w:rsidRPr="003D7E09" w:rsidRDefault="003D7E09" w:rsidP="003D7E09">
      <w:pPr>
        <w:ind w:firstLine="567"/>
        <w:jc w:val="both"/>
        <w:rPr>
          <w:sz w:val="28"/>
          <w:szCs w:val="28"/>
        </w:rPr>
      </w:pPr>
      <w:r w:rsidRPr="003D7E09">
        <w:rPr>
          <w:sz w:val="28"/>
          <w:szCs w:val="28"/>
        </w:rPr>
        <w:t>1.3.</w:t>
      </w:r>
      <w:r>
        <w:rPr>
          <w:sz w:val="28"/>
          <w:szCs w:val="28"/>
        </w:rPr>
        <w:t xml:space="preserve"> </w:t>
      </w:r>
      <w:r w:rsidRPr="003D7E09">
        <w:rPr>
          <w:sz w:val="28"/>
          <w:szCs w:val="28"/>
        </w:rPr>
        <w:t>В своей деятельности ликвидационная комиссия руководствуется законодательством Российской Федерации, настоящим Положением и другими правовыми актами.</w:t>
      </w:r>
    </w:p>
    <w:p w:rsidR="003D7E09" w:rsidRPr="003D7E09" w:rsidRDefault="003D7E09" w:rsidP="003D7E09">
      <w:pPr>
        <w:ind w:firstLine="567"/>
        <w:jc w:val="both"/>
        <w:rPr>
          <w:sz w:val="28"/>
          <w:szCs w:val="28"/>
        </w:rPr>
      </w:pPr>
    </w:p>
    <w:p w:rsidR="003D7E09" w:rsidRPr="003D7E09" w:rsidRDefault="003D7E09" w:rsidP="003D7E09">
      <w:pPr>
        <w:jc w:val="center"/>
        <w:rPr>
          <w:b/>
          <w:sz w:val="28"/>
          <w:szCs w:val="28"/>
        </w:rPr>
      </w:pPr>
      <w:r w:rsidRPr="003D7E09">
        <w:rPr>
          <w:b/>
          <w:sz w:val="28"/>
          <w:szCs w:val="28"/>
        </w:rPr>
        <w:t>2. Формирование ликвидационной комиссии</w:t>
      </w:r>
    </w:p>
    <w:p w:rsidR="003D7E09" w:rsidRPr="003D7E09" w:rsidRDefault="003D7E09" w:rsidP="003D7E09">
      <w:pPr>
        <w:ind w:firstLine="567"/>
        <w:jc w:val="both"/>
        <w:rPr>
          <w:sz w:val="28"/>
          <w:szCs w:val="28"/>
        </w:rPr>
      </w:pPr>
      <w:r>
        <w:rPr>
          <w:sz w:val="28"/>
          <w:szCs w:val="28"/>
        </w:rPr>
        <w:t xml:space="preserve">2.1. </w:t>
      </w:r>
      <w:r w:rsidRPr="003D7E09">
        <w:rPr>
          <w:sz w:val="28"/>
          <w:szCs w:val="28"/>
        </w:rPr>
        <w:t>Ликвидационная комиссия создается постановлением администрации Калининского муниципального района Саратовской области.</w:t>
      </w:r>
    </w:p>
    <w:p w:rsidR="003D7E09" w:rsidRPr="003D7E09" w:rsidRDefault="003D7E09" w:rsidP="003D7E09">
      <w:pPr>
        <w:ind w:firstLine="567"/>
        <w:jc w:val="both"/>
        <w:rPr>
          <w:sz w:val="28"/>
          <w:szCs w:val="28"/>
        </w:rPr>
      </w:pPr>
      <w:r>
        <w:rPr>
          <w:sz w:val="28"/>
          <w:szCs w:val="28"/>
        </w:rPr>
        <w:t xml:space="preserve">2.2. </w:t>
      </w:r>
      <w:r w:rsidRPr="003D7E09">
        <w:rPr>
          <w:sz w:val="28"/>
          <w:szCs w:val="28"/>
        </w:rPr>
        <w:t>Ликвидационная комиссия состоит из председателя ликвидационной комиссии, заместителя председателя ликвидационной комиссии, секретаря ликвидационной комиссии и членов ликвидационной комиссии.</w:t>
      </w:r>
    </w:p>
    <w:p w:rsidR="003D7E09" w:rsidRPr="003D7E09" w:rsidRDefault="003D7E09" w:rsidP="003D7E09">
      <w:pPr>
        <w:ind w:firstLine="567"/>
        <w:jc w:val="both"/>
        <w:rPr>
          <w:sz w:val="28"/>
          <w:szCs w:val="28"/>
        </w:rPr>
      </w:pPr>
    </w:p>
    <w:p w:rsidR="003D7E09" w:rsidRPr="003D7E09" w:rsidRDefault="003D7E09" w:rsidP="003D7E09">
      <w:pPr>
        <w:jc w:val="center"/>
        <w:rPr>
          <w:b/>
          <w:sz w:val="28"/>
          <w:szCs w:val="28"/>
        </w:rPr>
      </w:pPr>
      <w:r w:rsidRPr="003D7E09">
        <w:rPr>
          <w:b/>
          <w:sz w:val="28"/>
          <w:szCs w:val="28"/>
        </w:rPr>
        <w:t>3. Компетенция ликвидационной комиссии</w:t>
      </w:r>
    </w:p>
    <w:p w:rsidR="003D7E09" w:rsidRPr="003D7E09" w:rsidRDefault="003D7E09" w:rsidP="003D7E09">
      <w:pPr>
        <w:ind w:firstLine="567"/>
        <w:jc w:val="both"/>
        <w:rPr>
          <w:sz w:val="28"/>
          <w:szCs w:val="28"/>
        </w:rPr>
      </w:pPr>
      <w:r w:rsidRPr="003D7E09">
        <w:rPr>
          <w:sz w:val="28"/>
          <w:szCs w:val="28"/>
        </w:rPr>
        <w:t>3.1.</w:t>
      </w:r>
      <w:r>
        <w:rPr>
          <w:sz w:val="28"/>
          <w:szCs w:val="28"/>
        </w:rPr>
        <w:t xml:space="preserve"> </w:t>
      </w:r>
      <w:r w:rsidRPr="003D7E09">
        <w:rPr>
          <w:sz w:val="28"/>
          <w:szCs w:val="28"/>
        </w:rPr>
        <w:t>С момента создания ликвидационной комиссии к ней переходят все полномочия, связанные с деятельностью Учреждения в период ее ликвидации и по управлению делами Учреждения.</w:t>
      </w:r>
    </w:p>
    <w:p w:rsidR="003D7E09" w:rsidRPr="003D7E09" w:rsidRDefault="003D7E09" w:rsidP="003D7E09">
      <w:pPr>
        <w:ind w:firstLine="567"/>
        <w:jc w:val="both"/>
        <w:rPr>
          <w:sz w:val="28"/>
          <w:szCs w:val="28"/>
        </w:rPr>
      </w:pPr>
      <w:r>
        <w:rPr>
          <w:sz w:val="28"/>
          <w:szCs w:val="28"/>
        </w:rPr>
        <w:t xml:space="preserve">3.2. </w:t>
      </w:r>
      <w:r w:rsidRPr="003D7E09">
        <w:rPr>
          <w:sz w:val="28"/>
          <w:szCs w:val="28"/>
        </w:rPr>
        <w:t>Ликвидационная комиссия размещает в органах печати, в которых публикуются данные о регистрации юридических лиц, сообщение о ликвидации Учреждения, порядке и сроках предъявления требований кредиторами.</w:t>
      </w:r>
    </w:p>
    <w:p w:rsidR="003D7E09" w:rsidRPr="003D7E09" w:rsidRDefault="003D7E09" w:rsidP="003D7E09">
      <w:pPr>
        <w:ind w:firstLine="567"/>
        <w:jc w:val="both"/>
        <w:rPr>
          <w:sz w:val="28"/>
          <w:szCs w:val="28"/>
        </w:rPr>
      </w:pPr>
      <w:r w:rsidRPr="003D7E09">
        <w:rPr>
          <w:sz w:val="28"/>
          <w:szCs w:val="28"/>
        </w:rPr>
        <w:t>Срок для предъявления требований кредиторами не может быть менее двух месяцев с даты опубликования сообщения о ликвидации Учреждения.</w:t>
      </w:r>
    </w:p>
    <w:p w:rsidR="003D7E09" w:rsidRPr="003D7E09" w:rsidRDefault="003D7E09" w:rsidP="003D7E09">
      <w:pPr>
        <w:ind w:firstLine="567"/>
        <w:jc w:val="both"/>
        <w:rPr>
          <w:sz w:val="28"/>
          <w:szCs w:val="28"/>
        </w:rPr>
      </w:pPr>
      <w:r>
        <w:rPr>
          <w:sz w:val="28"/>
          <w:szCs w:val="28"/>
        </w:rPr>
        <w:t xml:space="preserve">3.3. </w:t>
      </w:r>
      <w:r w:rsidRPr="003D7E09">
        <w:rPr>
          <w:sz w:val="28"/>
          <w:szCs w:val="28"/>
        </w:rPr>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Учреждения.</w:t>
      </w:r>
    </w:p>
    <w:p w:rsidR="003D7E09" w:rsidRPr="003D7E09" w:rsidRDefault="003D7E09" w:rsidP="003D7E09">
      <w:pPr>
        <w:ind w:firstLine="567"/>
        <w:jc w:val="both"/>
        <w:rPr>
          <w:sz w:val="28"/>
          <w:szCs w:val="28"/>
        </w:rPr>
      </w:pPr>
      <w:r>
        <w:rPr>
          <w:sz w:val="28"/>
          <w:szCs w:val="28"/>
        </w:rPr>
        <w:lastRenderedPageBreak/>
        <w:t xml:space="preserve">3.4. </w:t>
      </w:r>
      <w:r w:rsidRPr="003D7E09">
        <w:rPr>
          <w:sz w:val="28"/>
          <w:szCs w:val="28"/>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предъявленных кредиторами требованиях, а также результатах их рассмотрения.</w:t>
      </w:r>
    </w:p>
    <w:p w:rsidR="003D7E09" w:rsidRPr="003D7E09" w:rsidRDefault="003D7E09" w:rsidP="003D7E09">
      <w:pPr>
        <w:ind w:firstLine="567"/>
        <w:jc w:val="both"/>
        <w:rPr>
          <w:sz w:val="28"/>
          <w:szCs w:val="28"/>
        </w:rPr>
      </w:pPr>
      <w:r>
        <w:rPr>
          <w:sz w:val="28"/>
          <w:szCs w:val="28"/>
        </w:rPr>
        <w:t xml:space="preserve">3.5. </w:t>
      </w:r>
      <w:r w:rsidRPr="003D7E09">
        <w:rPr>
          <w:sz w:val="28"/>
          <w:szCs w:val="28"/>
        </w:rPr>
        <w:t>Промежуточный ликвидационный баланс утверждается учредителем Учреждения.</w:t>
      </w:r>
    </w:p>
    <w:p w:rsidR="003D7E09" w:rsidRPr="003D7E09" w:rsidRDefault="003D7E09" w:rsidP="003D7E09">
      <w:pPr>
        <w:ind w:firstLine="567"/>
        <w:jc w:val="both"/>
        <w:rPr>
          <w:sz w:val="28"/>
          <w:szCs w:val="28"/>
        </w:rPr>
      </w:pPr>
      <w:r>
        <w:rPr>
          <w:sz w:val="28"/>
          <w:szCs w:val="28"/>
        </w:rPr>
        <w:t xml:space="preserve">3.6. </w:t>
      </w:r>
      <w:r w:rsidRPr="003D7E09">
        <w:rPr>
          <w:sz w:val="28"/>
          <w:szCs w:val="28"/>
        </w:rPr>
        <w:t>Выплаты кредиторам ликвидируемого Учреждения денежных сумм производятся ликвидационной комиссией в соответствии с промежуточным ликвидационным балансом начиная со дня его утверждения.</w:t>
      </w:r>
    </w:p>
    <w:p w:rsidR="003D7E09" w:rsidRPr="003D7E09" w:rsidRDefault="003D7E09" w:rsidP="003D7E09">
      <w:pPr>
        <w:ind w:firstLine="567"/>
        <w:jc w:val="both"/>
        <w:rPr>
          <w:sz w:val="28"/>
          <w:szCs w:val="28"/>
        </w:rPr>
      </w:pPr>
      <w:r>
        <w:rPr>
          <w:sz w:val="28"/>
          <w:szCs w:val="28"/>
        </w:rPr>
        <w:t xml:space="preserve">3.7. </w:t>
      </w:r>
      <w:r w:rsidRPr="003D7E09">
        <w:rPr>
          <w:sz w:val="28"/>
          <w:szCs w:val="28"/>
        </w:rPr>
        <w:t>После завершения расчетов с кредиторами ликвидационная комиссия составляет ликвидационный баланс, который утверждается учредителем Учреждения.</w:t>
      </w:r>
    </w:p>
    <w:p w:rsidR="003D7E09" w:rsidRPr="003D7E09" w:rsidRDefault="003D7E09" w:rsidP="003D7E09">
      <w:pPr>
        <w:ind w:firstLine="567"/>
        <w:jc w:val="both"/>
        <w:rPr>
          <w:sz w:val="28"/>
          <w:szCs w:val="28"/>
        </w:rPr>
      </w:pPr>
      <w:r>
        <w:rPr>
          <w:sz w:val="28"/>
          <w:szCs w:val="28"/>
        </w:rPr>
        <w:t xml:space="preserve">3.8. </w:t>
      </w:r>
      <w:r w:rsidRPr="003D7E09">
        <w:rPr>
          <w:sz w:val="28"/>
          <w:szCs w:val="28"/>
        </w:rPr>
        <w:t>Оставшееся после завершения расчетов с кредиторами имущество ликвидируемого Учреждения передается в казну Калининского муниципального района Саратовской области.</w:t>
      </w:r>
    </w:p>
    <w:p w:rsidR="003D7E09" w:rsidRPr="003D7E09" w:rsidRDefault="003D7E09" w:rsidP="003D7E09">
      <w:pPr>
        <w:ind w:firstLine="567"/>
        <w:jc w:val="both"/>
        <w:rPr>
          <w:sz w:val="28"/>
          <w:szCs w:val="28"/>
        </w:rPr>
      </w:pPr>
      <w:r>
        <w:rPr>
          <w:sz w:val="28"/>
          <w:szCs w:val="28"/>
        </w:rPr>
        <w:t xml:space="preserve">3.9. </w:t>
      </w:r>
      <w:r w:rsidRPr="003D7E09">
        <w:rPr>
          <w:sz w:val="28"/>
          <w:szCs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3D7E09" w:rsidRPr="003D7E09" w:rsidRDefault="003D7E09" w:rsidP="003D7E09">
      <w:pPr>
        <w:ind w:firstLine="567"/>
        <w:jc w:val="both"/>
        <w:rPr>
          <w:sz w:val="28"/>
          <w:szCs w:val="28"/>
        </w:rPr>
      </w:pPr>
      <w:r>
        <w:rPr>
          <w:sz w:val="28"/>
          <w:szCs w:val="28"/>
        </w:rPr>
        <w:t xml:space="preserve">3.10. </w:t>
      </w:r>
      <w:r w:rsidRPr="003D7E09">
        <w:rPr>
          <w:sz w:val="28"/>
          <w:szCs w:val="28"/>
        </w:rPr>
        <w:t>Ликвидационная комиссия от имени ликвидируемого Учреждения выступает в суде.</w:t>
      </w:r>
    </w:p>
    <w:p w:rsidR="003D7E09" w:rsidRPr="003D7E09" w:rsidRDefault="003D7E09" w:rsidP="003D7E09">
      <w:pPr>
        <w:ind w:firstLine="567"/>
        <w:jc w:val="both"/>
        <w:rPr>
          <w:sz w:val="28"/>
          <w:szCs w:val="28"/>
        </w:rPr>
      </w:pPr>
    </w:p>
    <w:p w:rsidR="003D7E09" w:rsidRPr="003D7E09" w:rsidRDefault="003D7E09" w:rsidP="003D7E09">
      <w:pPr>
        <w:jc w:val="center"/>
        <w:rPr>
          <w:b/>
          <w:sz w:val="28"/>
          <w:szCs w:val="28"/>
        </w:rPr>
      </w:pPr>
      <w:r w:rsidRPr="003D7E09">
        <w:rPr>
          <w:b/>
          <w:sz w:val="28"/>
          <w:szCs w:val="28"/>
        </w:rPr>
        <w:t>4. Порядок работы ликвидационной комиссии</w:t>
      </w:r>
    </w:p>
    <w:p w:rsidR="003D7E09" w:rsidRPr="003D7E09" w:rsidRDefault="003D7E09" w:rsidP="003D7E09">
      <w:pPr>
        <w:ind w:firstLine="567"/>
        <w:jc w:val="both"/>
        <w:rPr>
          <w:sz w:val="28"/>
          <w:szCs w:val="28"/>
        </w:rPr>
      </w:pPr>
      <w:r>
        <w:rPr>
          <w:sz w:val="28"/>
          <w:szCs w:val="28"/>
        </w:rPr>
        <w:t xml:space="preserve">4.1. </w:t>
      </w:r>
      <w:r w:rsidRPr="003D7E09">
        <w:rPr>
          <w:sz w:val="28"/>
          <w:szCs w:val="28"/>
        </w:rPr>
        <w:t>Ликвидационная комиссия решает все вопросы на своих заседаниях, собираемых по мере необходимости.</w:t>
      </w:r>
    </w:p>
    <w:p w:rsidR="003D7E09" w:rsidRPr="003D7E09" w:rsidRDefault="003D7E09" w:rsidP="003D7E09">
      <w:pPr>
        <w:ind w:firstLine="567"/>
        <w:jc w:val="both"/>
        <w:rPr>
          <w:sz w:val="28"/>
          <w:szCs w:val="28"/>
        </w:rPr>
      </w:pPr>
      <w:r>
        <w:rPr>
          <w:sz w:val="28"/>
          <w:szCs w:val="28"/>
        </w:rPr>
        <w:t xml:space="preserve">4.2. </w:t>
      </w:r>
      <w:r w:rsidRPr="003D7E09">
        <w:rPr>
          <w:sz w:val="28"/>
          <w:szCs w:val="28"/>
        </w:rPr>
        <w:t>На заседаниях ликвидационной комиссии ведется протокол.</w:t>
      </w:r>
    </w:p>
    <w:p w:rsidR="003D7E09" w:rsidRPr="003D7E09" w:rsidRDefault="003D7E09" w:rsidP="003D7E09">
      <w:pPr>
        <w:ind w:firstLine="567"/>
        <w:jc w:val="both"/>
        <w:rPr>
          <w:sz w:val="28"/>
          <w:szCs w:val="28"/>
        </w:rPr>
      </w:pPr>
      <w:r>
        <w:rPr>
          <w:sz w:val="28"/>
          <w:szCs w:val="28"/>
        </w:rPr>
        <w:t xml:space="preserve">4.3. </w:t>
      </w:r>
      <w:r w:rsidRPr="003D7E09">
        <w:rPr>
          <w:sz w:val="28"/>
          <w:szCs w:val="28"/>
        </w:rPr>
        <w:t>Все заседания ликвидационной комиссии проводятся в очной форме. Заседание ликвидационной комиссии правомочно при наличии не менее двух третей от общего числа членов ликвидационной комиссии.</w:t>
      </w:r>
    </w:p>
    <w:p w:rsidR="003D7E09" w:rsidRPr="003D7E09" w:rsidRDefault="003D7E09" w:rsidP="003D7E09">
      <w:pPr>
        <w:ind w:firstLine="567"/>
        <w:jc w:val="both"/>
        <w:rPr>
          <w:sz w:val="28"/>
          <w:szCs w:val="28"/>
        </w:rPr>
      </w:pPr>
      <w:r>
        <w:rPr>
          <w:sz w:val="28"/>
          <w:szCs w:val="28"/>
        </w:rPr>
        <w:t xml:space="preserve">4.4. </w:t>
      </w:r>
      <w:r w:rsidRPr="003D7E09">
        <w:rPr>
          <w:sz w:val="28"/>
          <w:szCs w:val="28"/>
        </w:rPr>
        <w:t>Председатель ликвидационной комиссии:</w:t>
      </w:r>
    </w:p>
    <w:p w:rsidR="003D7E09" w:rsidRPr="003D7E09" w:rsidRDefault="003D7E09" w:rsidP="003D7E09">
      <w:pPr>
        <w:ind w:firstLine="567"/>
        <w:jc w:val="both"/>
        <w:rPr>
          <w:sz w:val="28"/>
          <w:szCs w:val="28"/>
        </w:rPr>
      </w:pPr>
      <w:r>
        <w:rPr>
          <w:sz w:val="28"/>
          <w:szCs w:val="28"/>
        </w:rPr>
        <w:t xml:space="preserve">- </w:t>
      </w:r>
      <w:r w:rsidRPr="003D7E09">
        <w:rPr>
          <w:sz w:val="28"/>
          <w:szCs w:val="28"/>
        </w:rPr>
        <w:t>созывает и проводит ее заседания;</w:t>
      </w:r>
    </w:p>
    <w:p w:rsidR="003D7E09" w:rsidRPr="003D7E09" w:rsidRDefault="003D7E09" w:rsidP="003D7E09">
      <w:pPr>
        <w:ind w:firstLine="567"/>
        <w:jc w:val="both"/>
        <w:rPr>
          <w:sz w:val="28"/>
          <w:szCs w:val="28"/>
        </w:rPr>
      </w:pPr>
      <w:r>
        <w:rPr>
          <w:sz w:val="28"/>
          <w:szCs w:val="28"/>
        </w:rPr>
        <w:t xml:space="preserve">- </w:t>
      </w:r>
      <w:r w:rsidRPr="003D7E09">
        <w:rPr>
          <w:sz w:val="28"/>
          <w:szCs w:val="28"/>
        </w:rPr>
        <w:t>организует текущую работу ликвидационной комиссии;</w:t>
      </w:r>
    </w:p>
    <w:p w:rsidR="003D7E09" w:rsidRPr="003D7E09" w:rsidRDefault="003D7E09" w:rsidP="003D7E09">
      <w:pPr>
        <w:ind w:firstLine="567"/>
        <w:jc w:val="both"/>
        <w:rPr>
          <w:sz w:val="28"/>
          <w:szCs w:val="28"/>
        </w:rPr>
      </w:pPr>
      <w:r>
        <w:rPr>
          <w:sz w:val="28"/>
          <w:szCs w:val="28"/>
        </w:rPr>
        <w:t xml:space="preserve">- </w:t>
      </w:r>
      <w:r w:rsidRPr="003D7E09">
        <w:rPr>
          <w:sz w:val="28"/>
          <w:szCs w:val="28"/>
        </w:rPr>
        <w:t>без доверенности действует от имени ликвидационной комиссии.</w:t>
      </w:r>
    </w:p>
    <w:p w:rsidR="003D7E09" w:rsidRPr="003D7E09" w:rsidRDefault="003D7E09" w:rsidP="003D7E09">
      <w:pPr>
        <w:ind w:firstLine="567"/>
        <w:jc w:val="both"/>
        <w:rPr>
          <w:sz w:val="28"/>
          <w:szCs w:val="28"/>
        </w:rPr>
      </w:pPr>
      <w:r w:rsidRPr="003D7E09">
        <w:rPr>
          <w:sz w:val="28"/>
          <w:szCs w:val="28"/>
        </w:rPr>
        <w:t>4.5.</w:t>
      </w:r>
      <w:r>
        <w:rPr>
          <w:sz w:val="28"/>
          <w:szCs w:val="28"/>
        </w:rPr>
        <w:t xml:space="preserve"> </w:t>
      </w:r>
      <w:r w:rsidRPr="003D7E09">
        <w:rPr>
          <w:sz w:val="28"/>
          <w:szCs w:val="28"/>
        </w:rPr>
        <w:t>В период отсутствия председателя ликвидационной комиссии или по его поручению его полномочия и функции исполняет заместитель председателя ликвидационной комиссии.</w:t>
      </w:r>
    </w:p>
    <w:p w:rsidR="003D7E09" w:rsidRPr="003D7E09" w:rsidRDefault="003D7E09" w:rsidP="003D7E09">
      <w:pPr>
        <w:ind w:firstLine="567"/>
        <w:jc w:val="both"/>
        <w:rPr>
          <w:sz w:val="28"/>
          <w:szCs w:val="28"/>
        </w:rPr>
      </w:pPr>
      <w:r>
        <w:rPr>
          <w:sz w:val="28"/>
          <w:szCs w:val="28"/>
        </w:rPr>
        <w:t xml:space="preserve">4.6. </w:t>
      </w:r>
      <w:r w:rsidRPr="003D7E09">
        <w:rPr>
          <w:sz w:val="28"/>
          <w:szCs w:val="28"/>
        </w:rPr>
        <w:t>Секретарь ликвидационной комиссии:</w:t>
      </w:r>
    </w:p>
    <w:p w:rsidR="003D7E09" w:rsidRPr="003D7E09" w:rsidRDefault="003D7E09" w:rsidP="003D7E09">
      <w:pPr>
        <w:ind w:firstLine="567"/>
        <w:jc w:val="both"/>
        <w:rPr>
          <w:sz w:val="28"/>
          <w:szCs w:val="28"/>
        </w:rPr>
      </w:pPr>
      <w:r>
        <w:rPr>
          <w:sz w:val="28"/>
          <w:szCs w:val="28"/>
        </w:rPr>
        <w:t xml:space="preserve">- </w:t>
      </w:r>
      <w:r w:rsidRPr="003D7E09">
        <w:rPr>
          <w:sz w:val="28"/>
          <w:szCs w:val="28"/>
        </w:rPr>
        <w:t>обеспечивает ведение делопроизводства ликвидационной комиссии, оформляет протоколы заседаний ликвидационной комиссии;</w:t>
      </w:r>
    </w:p>
    <w:p w:rsidR="003D7E09" w:rsidRPr="003D7E09" w:rsidRDefault="003D7E09" w:rsidP="003D7E09">
      <w:pPr>
        <w:ind w:firstLine="567"/>
        <w:jc w:val="both"/>
        <w:rPr>
          <w:sz w:val="28"/>
          <w:szCs w:val="28"/>
        </w:rPr>
      </w:pPr>
      <w:r>
        <w:rPr>
          <w:sz w:val="28"/>
          <w:szCs w:val="28"/>
        </w:rPr>
        <w:t xml:space="preserve">- </w:t>
      </w:r>
      <w:r w:rsidRPr="003D7E09">
        <w:rPr>
          <w:sz w:val="28"/>
          <w:szCs w:val="28"/>
        </w:rPr>
        <w:t>доводит до адресатов решения ликвидационной комиссии.</w:t>
      </w:r>
    </w:p>
    <w:p w:rsidR="003D7E09" w:rsidRPr="003D7E09" w:rsidRDefault="003D7E09" w:rsidP="003D7E09">
      <w:pPr>
        <w:ind w:firstLine="567"/>
        <w:jc w:val="both"/>
        <w:rPr>
          <w:sz w:val="28"/>
          <w:szCs w:val="28"/>
        </w:rPr>
      </w:pPr>
      <w:r w:rsidRPr="003D7E09">
        <w:rPr>
          <w:sz w:val="28"/>
          <w:szCs w:val="28"/>
        </w:rPr>
        <w:t>В случае отсутствия секретаря ликвидационной комиссии председатель ликвидационной комиссии (в его отсутствие - заместитель председателя ликвидационной комиссии) вправе поручить исполнение обязанностей секретаря ликвидационной комиссии другому члену ликвидационной комиссии.</w:t>
      </w:r>
    </w:p>
    <w:p w:rsidR="003D7E09" w:rsidRPr="003D7E09" w:rsidRDefault="003D7E09" w:rsidP="003D7E09">
      <w:pPr>
        <w:ind w:firstLine="567"/>
        <w:jc w:val="both"/>
        <w:rPr>
          <w:sz w:val="28"/>
          <w:szCs w:val="28"/>
        </w:rPr>
      </w:pPr>
      <w:r>
        <w:rPr>
          <w:sz w:val="28"/>
          <w:szCs w:val="28"/>
        </w:rPr>
        <w:lastRenderedPageBreak/>
        <w:t xml:space="preserve">4.7. </w:t>
      </w:r>
      <w:r w:rsidRPr="003D7E09">
        <w:rPr>
          <w:sz w:val="28"/>
          <w:szCs w:val="28"/>
        </w:rPr>
        <w:t>При решении вопросов каждый член ликвидационной комиссии обладает одним голосом.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(а в его отсутствие - заместителя председателя комиссии) является решающим.</w:t>
      </w:r>
    </w:p>
    <w:p w:rsidR="003D7E09" w:rsidRPr="003D7E09" w:rsidRDefault="003D7E09" w:rsidP="003D7E09">
      <w:pPr>
        <w:ind w:firstLine="567"/>
        <w:jc w:val="both"/>
        <w:rPr>
          <w:sz w:val="28"/>
          <w:szCs w:val="28"/>
        </w:rPr>
      </w:pPr>
      <w:r>
        <w:rPr>
          <w:sz w:val="28"/>
          <w:szCs w:val="28"/>
        </w:rPr>
        <w:t xml:space="preserve">4.8. </w:t>
      </w:r>
      <w:r w:rsidRPr="003D7E09">
        <w:rPr>
          <w:sz w:val="28"/>
          <w:szCs w:val="28"/>
        </w:rPr>
        <w:t>Документы, исходящие от имени ликвидационной комиссии, подписываются председателем ликвидационной комиссии, а в его отсутствие - заместителем председателя комиссии.</w:t>
      </w: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3D7E09">
      <w:pPr>
        <w:jc w:val="both"/>
        <w:rPr>
          <w:b/>
          <w:sz w:val="28"/>
          <w:szCs w:val="28"/>
        </w:rPr>
      </w:pPr>
      <w:r>
        <w:rPr>
          <w:b/>
          <w:sz w:val="28"/>
          <w:szCs w:val="28"/>
        </w:rPr>
        <w:t>Верно:</w:t>
      </w:r>
    </w:p>
    <w:p w:rsidR="003D7E09" w:rsidRDefault="003D7E09" w:rsidP="003D7E09">
      <w:pPr>
        <w:jc w:val="both"/>
        <w:rPr>
          <w:b/>
          <w:sz w:val="28"/>
          <w:szCs w:val="28"/>
        </w:rPr>
      </w:pPr>
      <w:r>
        <w:rPr>
          <w:b/>
          <w:sz w:val="28"/>
          <w:szCs w:val="28"/>
        </w:rPr>
        <w:t xml:space="preserve">Начальник отдела делопроизводства </w:t>
      </w:r>
    </w:p>
    <w:p w:rsidR="003D7E09" w:rsidRDefault="003D7E09" w:rsidP="003D7E09">
      <w:pPr>
        <w:jc w:val="both"/>
        <w:rPr>
          <w:b/>
          <w:sz w:val="28"/>
          <w:szCs w:val="28"/>
        </w:rPr>
      </w:pPr>
      <w:r>
        <w:rPr>
          <w:b/>
          <w:sz w:val="28"/>
          <w:szCs w:val="28"/>
        </w:rPr>
        <w:t>администрации МР                                                                           О.И. Сигачева</w:t>
      </w: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AC1844">
      <w:pPr>
        <w:jc w:val="both"/>
        <w:rPr>
          <w:b/>
          <w:sz w:val="28"/>
          <w:szCs w:val="28"/>
        </w:rPr>
      </w:pPr>
    </w:p>
    <w:p w:rsidR="003D7E09" w:rsidRDefault="003D7E09" w:rsidP="003D7E09">
      <w:pPr>
        <w:ind w:firstLine="6237"/>
        <w:rPr>
          <w:b/>
          <w:sz w:val="28"/>
          <w:szCs w:val="28"/>
        </w:rPr>
      </w:pPr>
      <w:r w:rsidRPr="00AC1844">
        <w:rPr>
          <w:b/>
          <w:sz w:val="28"/>
          <w:szCs w:val="28"/>
        </w:rPr>
        <w:lastRenderedPageBreak/>
        <w:t>Приложение</w:t>
      </w:r>
      <w:r>
        <w:rPr>
          <w:b/>
          <w:sz w:val="28"/>
          <w:szCs w:val="28"/>
        </w:rPr>
        <w:t xml:space="preserve"> №3</w:t>
      </w:r>
    </w:p>
    <w:p w:rsidR="003D7E09" w:rsidRDefault="003D7E09" w:rsidP="003D7E09">
      <w:pPr>
        <w:ind w:firstLine="6237"/>
        <w:rPr>
          <w:b/>
          <w:sz w:val="28"/>
          <w:szCs w:val="28"/>
        </w:rPr>
      </w:pPr>
      <w:r>
        <w:rPr>
          <w:b/>
          <w:sz w:val="28"/>
          <w:szCs w:val="28"/>
        </w:rPr>
        <w:t xml:space="preserve">к постановлению </w:t>
      </w:r>
    </w:p>
    <w:p w:rsidR="003D7E09" w:rsidRDefault="003D7E09" w:rsidP="003D7E09">
      <w:pPr>
        <w:ind w:firstLine="6237"/>
        <w:rPr>
          <w:b/>
          <w:sz w:val="28"/>
          <w:szCs w:val="28"/>
        </w:rPr>
      </w:pPr>
      <w:r>
        <w:rPr>
          <w:b/>
          <w:sz w:val="28"/>
          <w:szCs w:val="28"/>
        </w:rPr>
        <w:t xml:space="preserve">администрации МР </w:t>
      </w:r>
    </w:p>
    <w:p w:rsidR="003D7E09" w:rsidRDefault="003D7E09" w:rsidP="003D7E09">
      <w:pPr>
        <w:ind w:firstLine="6237"/>
        <w:rPr>
          <w:b/>
          <w:sz w:val="28"/>
          <w:szCs w:val="28"/>
        </w:rPr>
      </w:pPr>
      <w:r>
        <w:rPr>
          <w:b/>
          <w:sz w:val="28"/>
          <w:szCs w:val="28"/>
        </w:rPr>
        <w:t>от 05.10.2022 года №1300</w:t>
      </w:r>
    </w:p>
    <w:p w:rsidR="003D7E09" w:rsidRPr="003D7E09" w:rsidRDefault="003D7E09" w:rsidP="003D7E09">
      <w:pPr>
        <w:jc w:val="center"/>
        <w:rPr>
          <w:b/>
          <w:sz w:val="28"/>
          <w:szCs w:val="28"/>
        </w:rPr>
      </w:pPr>
    </w:p>
    <w:p w:rsidR="003D7E09" w:rsidRPr="003D7E09" w:rsidRDefault="003D7E09" w:rsidP="003D7E09">
      <w:pPr>
        <w:jc w:val="center"/>
        <w:rPr>
          <w:b/>
          <w:sz w:val="28"/>
          <w:szCs w:val="28"/>
        </w:rPr>
      </w:pPr>
      <w:r w:rsidRPr="003D7E09">
        <w:rPr>
          <w:b/>
          <w:sz w:val="28"/>
          <w:szCs w:val="28"/>
        </w:rPr>
        <w:t>Перечень</w:t>
      </w:r>
    </w:p>
    <w:p w:rsidR="003D7E09" w:rsidRPr="003D7E09" w:rsidRDefault="003D7E09" w:rsidP="003D7E09">
      <w:pPr>
        <w:jc w:val="center"/>
        <w:rPr>
          <w:b/>
          <w:sz w:val="28"/>
          <w:szCs w:val="28"/>
        </w:rPr>
      </w:pPr>
      <w:r w:rsidRPr="003D7E09">
        <w:rPr>
          <w:b/>
          <w:sz w:val="28"/>
          <w:szCs w:val="28"/>
        </w:rPr>
        <w:t>мероприятий по ликвидации муниципального бюджетного учреждения культуры «Калининская городская библиотека им. М</w:t>
      </w:r>
      <w:r>
        <w:rPr>
          <w:b/>
          <w:sz w:val="28"/>
          <w:szCs w:val="28"/>
        </w:rPr>
        <w:t>.</w:t>
      </w:r>
      <w:r w:rsidRPr="003D7E09">
        <w:rPr>
          <w:b/>
          <w:sz w:val="28"/>
          <w:szCs w:val="28"/>
        </w:rPr>
        <w:t>Н</w:t>
      </w:r>
      <w:r>
        <w:rPr>
          <w:b/>
          <w:sz w:val="28"/>
          <w:szCs w:val="28"/>
        </w:rPr>
        <w:t>.</w:t>
      </w:r>
      <w:r w:rsidRPr="003D7E09">
        <w:rPr>
          <w:b/>
          <w:sz w:val="28"/>
          <w:szCs w:val="28"/>
        </w:rPr>
        <w:t xml:space="preserve"> Алексеева» муниципальн</w:t>
      </w:r>
      <w:r>
        <w:rPr>
          <w:b/>
          <w:sz w:val="28"/>
          <w:szCs w:val="28"/>
        </w:rPr>
        <w:t>ого образования город Калининск</w:t>
      </w:r>
    </w:p>
    <w:p w:rsidR="003D7E09" w:rsidRPr="003D7E09" w:rsidRDefault="003D7E09" w:rsidP="003D7E0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544"/>
        <w:gridCol w:w="2835"/>
        <w:gridCol w:w="2551"/>
      </w:tblGrid>
      <w:tr w:rsidR="003D7E09" w:rsidRPr="003D7E09" w:rsidTr="007F0DB8">
        <w:tc>
          <w:tcPr>
            <w:tcW w:w="709" w:type="dxa"/>
            <w:tcBorders>
              <w:top w:val="single" w:sz="4" w:space="0" w:color="auto"/>
              <w:bottom w:val="single" w:sz="4" w:space="0" w:color="auto"/>
              <w:right w:val="single" w:sz="4" w:space="0" w:color="auto"/>
            </w:tcBorders>
          </w:tcPr>
          <w:p w:rsidR="003D7E09" w:rsidRPr="003D7E09" w:rsidRDefault="003D7E09" w:rsidP="003D7E09">
            <w:pPr>
              <w:jc w:val="center"/>
              <w:rPr>
                <w:b/>
                <w:sz w:val="28"/>
                <w:szCs w:val="28"/>
              </w:rPr>
            </w:pPr>
            <w:r>
              <w:rPr>
                <w:b/>
                <w:sz w:val="28"/>
                <w:szCs w:val="28"/>
              </w:rPr>
              <w:t>№</w:t>
            </w:r>
          </w:p>
          <w:p w:rsidR="003D7E09" w:rsidRPr="003D7E09" w:rsidRDefault="003D7E09" w:rsidP="003D7E09">
            <w:pPr>
              <w:jc w:val="center"/>
              <w:rPr>
                <w:b/>
                <w:sz w:val="28"/>
                <w:szCs w:val="28"/>
              </w:rPr>
            </w:pPr>
            <w:r w:rsidRPr="003D7E09">
              <w:rPr>
                <w:b/>
                <w:sz w:val="28"/>
                <w:szCs w:val="28"/>
              </w:rPr>
              <w:t>п/п</w:t>
            </w:r>
          </w:p>
        </w:tc>
        <w:tc>
          <w:tcPr>
            <w:tcW w:w="3544" w:type="dxa"/>
            <w:tcBorders>
              <w:top w:val="single" w:sz="4" w:space="0" w:color="auto"/>
              <w:left w:val="single" w:sz="4" w:space="0" w:color="auto"/>
              <w:bottom w:val="single" w:sz="4" w:space="0" w:color="auto"/>
              <w:right w:val="single" w:sz="4" w:space="0" w:color="auto"/>
            </w:tcBorders>
          </w:tcPr>
          <w:p w:rsidR="003D7E09" w:rsidRPr="003D7E09" w:rsidRDefault="003D7E09" w:rsidP="003D7E09">
            <w:pPr>
              <w:jc w:val="center"/>
              <w:rPr>
                <w:b/>
                <w:sz w:val="28"/>
                <w:szCs w:val="28"/>
              </w:rPr>
            </w:pPr>
            <w:r w:rsidRPr="003D7E09">
              <w:rPr>
                <w:b/>
                <w:sz w:val="28"/>
                <w:szCs w:val="28"/>
              </w:rPr>
              <w:t>Мероприятия</w:t>
            </w:r>
          </w:p>
        </w:tc>
        <w:tc>
          <w:tcPr>
            <w:tcW w:w="2835" w:type="dxa"/>
            <w:tcBorders>
              <w:top w:val="single" w:sz="4" w:space="0" w:color="auto"/>
              <w:left w:val="single" w:sz="4" w:space="0" w:color="auto"/>
              <w:bottom w:val="single" w:sz="4" w:space="0" w:color="auto"/>
              <w:right w:val="single" w:sz="4" w:space="0" w:color="auto"/>
            </w:tcBorders>
          </w:tcPr>
          <w:p w:rsidR="003D7E09" w:rsidRPr="003D7E09" w:rsidRDefault="003D7E09" w:rsidP="003D7E09">
            <w:pPr>
              <w:jc w:val="center"/>
              <w:rPr>
                <w:b/>
                <w:sz w:val="28"/>
                <w:szCs w:val="28"/>
              </w:rPr>
            </w:pPr>
            <w:r w:rsidRPr="003D7E09">
              <w:rPr>
                <w:b/>
                <w:sz w:val="28"/>
                <w:szCs w:val="28"/>
              </w:rPr>
              <w:t>Сроки проведения</w:t>
            </w:r>
          </w:p>
        </w:tc>
        <w:tc>
          <w:tcPr>
            <w:tcW w:w="2551" w:type="dxa"/>
            <w:tcBorders>
              <w:top w:val="single" w:sz="4" w:space="0" w:color="auto"/>
              <w:left w:val="single" w:sz="4" w:space="0" w:color="auto"/>
              <w:bottom w:val="single" w:sz="4" w:space="0" w:color="auto"/>
            </w:tcBorders>
          </w:tcPr>
          <w:p w:rsidR="003D7E09" w:rsidRPr="003D7E09" w:rsidRDefault="003D7E09" w:rsidP="003D7E09">
            <w:pPr>
              <w:jc w:val="center"/>
              <w:rPr>
                <w:b/>
                <w:sz w:val="28"/>
                <w:szCs w:val="28"/>
              </w:rPr>
            </w:pPr>
            <w:r w:rsidRPr="003D7E09">
              <w:rPr>
                <w:b/>
                <w:sz w:val="28"/>
                <w:szCs w:val="28"/>
              </w:rPr>
              <w:t>Ответственные</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1</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Уведомление ИФНС России о начале процедуры ликвидации</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В течение 3 дней со дня принятия настоящего постановления</w:t>
            </w:r>
          </w:p>
        </w:tc>
        <w:tc>
          <w:tcPr>
            <w:tcW w:w="2551" w:type="dxa"/>
            <w:tcBorders>
              <w:top w:val="single" w:sz="4" w:space="0" w:color="auto"/>
              <w:left w:val="single" w:sz="4" w:space="0" w:color="auto"/>
              <w:bottom w:val="single" w:sz="4" w:space="0" w:color="auto"/>
            </w:tcBorders>
          </w:tcPr>
          <w:p w:rsidR="003D7E09" w:rsidRPr="007F0DB8" w:rsidRDefault="003D7E09" w:rsidP="003D7E09">
            <w:pPr>
              <w:jc w:val="both"/>
              <w:rPr>
                <w:sz w:val="27"/>
                <w:szCs w:val="27"/>
              </w:rPr>
            </w:pPr>
            <w:r w:rsidRPr="007F0DB8">
              <w:rPr>
                <w:sz w:val="27"/>
                <w:szCs w:val="27"/>
              </w:rPr>
              <w:t>Председатель ликвидационной 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2</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Уведомление работников о ликвидации</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В соответствии с действующим 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3D7E09" w:rsidP="003D7E09">
            <w:pPr>
              <w:jc w:val="both"/>
              <w:rPr>
                <w:sz w:val="27"/>
                <w:szCs w:val="27"/>
              </w:rPr>
            </w:pPr>
            <w:r w:rsidRPr="007F0DB8">
              <w:rPr>
                <w:sz w:val="27"/>
                <w:szCs w:val="27"/>
              </w:rPr>
              <w:t>Председатель ликвидационной 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3</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Размещение в специализированных органах печати информации о ликвидации учреждения, порядке и сроке заявления требований его кредиторами</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В соответствии с действующим 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3D7E09" w:rsidP="003D7E09">
            <w:pPr>
              <w:jc w:val="both"/>
              <w:rPr>
                <w:sz w:val="27"/>
                <w:szCs w:val="27"/>
              </w:rPr>
            </w:pPr>
            <w:r w:rsidRPr="007F0DB8">
              <w:rPr>
                <w:sz w:val="27"/>
                <w:szCs w:val="27"/>
              </w:rPr>
              <w:t>Председатель ликвидационной 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4</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Направление в службу занятости населения уведомления о ликвидации с приложением списка работников, подлежащих увольнению</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В течение 3 дней со дня принятия настоящего постановления</w:t>
            </w:r>
          </w:p>
        </w:tc>
        <w:tc>
          <w:tcPr>
            <w:tcW w:w="2551" w:type="dxa"/>
            <w:tcBorders>
              <w:top w:val="single" w:sz="4" w:space="0" w:color="auto"/>
              <w:left w:val="single" w:sz="4" w:space="0" w:color="auto"/>
              <w:bottom w:val="single" w:sz="4" w:space="0" w:color="auto"/>
            </w:tcBorders>
          </w:tcPr>
          <w:p w:rsidR="003D7E09" w:rsidRPr="007F0DB8" w:rsidRDefault="007F0DB8" w:rsidP="007F0DB8">
            <w:pPr>
              <w:jc w:val="both"/>
              <w:rPr>
                <w:sz w:val="27"/>
                <w:szCs w:val="27"/>
              </w:rPr>
            </w:pPr>
            <w:r w:rsidRPr="007F0DB8">
              <w:rPr>
                <w:sz w:val="27"/>
                <w:szCs w:val="27"/>
              </w:rPr>
              <w:t>П</w:t>
            </w:r>
            <w:r w:rsidR="003D7E09" w:rsidRPr="007F0DB8">
              <w:rPr>
                <w:sz w:val="27"/>
                <w:szCs w:val="27"/>
              </w:rPr>
              <w:t>редседатель</w:t>
            </w:r>
            <w:r w:rsidRPr="007F0DB8">
              <w:rPr>
                <w:sz w:val="27"/>
                <w:szCs w:val="27"/>
              </w:rPr>
              <w:t xml:space="preserve"> </w:t>
            </w:r>
            <w:r w:rsidR="003D7E09" w:rsidRPr="007F0DB8">
              <w:rPr>
                <w:sz w:val="27"/>
                <w:szCs w:val="27"/>
              </w:rPr>
              <w:t>ликвидационной</w:t>
            </w:r>
            <w:r w:rsidRPr="007F0DB8">
              <w:rPr>
                <w:sz w:val="27"/>
                <w:szCs w:val="27"/>
              </w:rPr>
              <w:t xml:space="preserve"> </w:t>
            </w:r>
            <w:r w:rsidR="003D7E09" w:rsidRPr="007F0DB8">
              <w:rPr>
                <w:sz w:val="27"/>
                <w:szCs w:val="27"/>
              </w:rPr>
              <w:t>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5</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Направление в профсоюзную организацию работников уведомления о ликвидации учреждения</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В</w:t>
            </w:r>
            <w:r w:rsidR="003D7E09" w:rsidRPr="007F0DB8">
              <w:rPr>
                <w:sz w:val="27"/>
                <w:szCs w:val="27"/>
              </w:rPr>
              <w:t xml:space="preserve"> течение 3 дней со дня принятия настоящего постановления</w:t>
            </w:r>
          </w:p>
        </w:tc>
        <w:tc>
          <w:tcPr>
            <w:tcW w:w="2551" w:type="dxa"/>
            <w:tcBorders>
              <w:top w:val="single" w:sz="4" w:space="0" w:color="auto"/>
              <w:left w:val="single" w:sz="4" w:space="0" w:color="auto"/>
              <w:bottom w:val="single" w:sz="4" w:space="0" w:color="auto"/>
            </w:tcBorders>
          </w:tcPr>
          <w:p w:rsidR="003D7E09" w:rsidRPr="007F0DB8" w:rsidRDefault="003D7E09" w:rsidP="007F0DB8">
            <w:pPr>
              <w:jc w:val="both"/>
              <w:rPr>
                <w:sz w:val="27"/>
                <w:szCs w:val="27"/>
              </w:rPr>
            </w:pPr>
            <w:r w:rsidRPr="007F0DB8">
              <w:rPr>
                <w:sz w:val="27"/>
                <w:szCs w:val="27"/>
              </w:rPr>
              <w:t>Председатель</w:t>
            </w:r>
            <w:r w:rsidR="007F0DB8" w:rsidRPr="007F0DB8">
              <w:rPr>
                <w:sz w:val="27"/>
                <w:szCs w:val="27"/>
              </w:rPr>
              <w:t xml:space="preserve"> </w:t>
            </w:r>
            <w:r w:rsidRPr="007F0DB8">
              <w:rPr>
                <w:sz w:val="27"/>
                <w:szCs w:val="27"/>
              </w:rPr>
              <w:t>ликвидационной</w:t>
            </w:r>
            <w:r w:rsidR="007F0DB8" w:rsidRPr="007F0DB8">
              <w:rPr>
                <w:sz w:val="27"/>
                <w:szCs w:val="27"/>
              </w:rPr>
              <w:t xml:space="preserve"> </w:t>
            </w:r>
            <w:r w:rsidRPr="007F0DB8">
              <w:rPr>
                <w:sz w:val="27"/>
                <w:szCs w:val="27"/>
              </w:rPr>
              <w:t>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6</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Уведомление в письменной форме сторонних организаций и известных кредиторов о ликвидации учреждения</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В</w:t>
            </w:r>
            <w:r w:rsidR="003D7E09" w:rsidRPr="007F0DB8">
              <w:rPr>
                <w:sz w:val="27"/>
                <w:szCs w:val="27"/>
              </w:rPr>
              <w:t xml:space="preserve"> соответствии с действующим 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7F0DB8" w:rsidP="007F0DB8">
            <w:pPr>
              <w:jc w:val="both"/>
              <w:rPr>
                <w:sz w:val="27"/>
                <w:szCs w:val="27"/>
              </w:rPr>
            </w:pPr>
            <w:r w:rsidRPr="007F0DB8">
              <w:rPr>
                <w:sz w:val="27"/>
                <w:szCs w:val="27"/>
              </w:rPr>
              <w:t>П</w:t>
            </w:r>
            <w:r w:rsidR="003D7E09" w:rsidRPr="007F0DB8">
              <w:rPr>
                <w:sz w:val="27"/>
                <w:szCs w:val="27"/>
              </w:rPr>
              <w:t>редседатель</w:t>
            </w:r>
            <w:r w:rsidRPr="007F0DB8">
              <w:rPr>
                <w:sz w:val="27"/>
                <w:szCs w:val="27"/>
              </w:rPr>
              <w:t xml:space="preserve"> </w:t>
            </w:r>
            <w:r w:rsidR="003D7E09" w:rsidRPr="007F0DB8">
              <w:rPr>
                <w:sz w:val="27"/>
                <w:szCs w:val="27"/>
              </w:rPr>
              <w:t>ликвидационной</w:t>
            </w:r>
            <w:r w:rsidRPr="007F0DB8">
              <w:rPr>
                <w:sz w:val="27"/>
                <w:szCs w:val="27"/>
              </w:rPr>
              <w:t xml:space="preserve"> </w:t>
            </w:r>
            <w:r w:rsidR="003D7E09" w:rsidRPr="007F0DB8">
              <w:rPr>
                <w:sz w:val="27"/>
                <w:szCs w:val="27"/>
              </w:rPr>
              <w:t>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7</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Сверка расчетов с поставщиками и подрядчиками</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В</w:t>
            </w:r>
            <w:r w:rsidR="003D7E09" w:rsidRPr="007F0DB8">
              <w:rPr>
                <w:sz w:val="27"/>
                <w:szCs w:val="27"/>
              </w:rPr>
              <w:t xml:space="preserve"> соответствии с действующим 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3D7E09" w:rsidP="007F0DB8">
            <w:pPr>
              <w:jc w:val="both"/>
              <w:rPr>
                <w:sz w:val="27"/>
                <w:szCs w:val="27"/>
              </w:rPr>
            </w:pPr>
            <w:r w:rsidRPr="007F0DB8">
              <w:rPr>
                <w:sz w:val="27"/>
                <w:szCs w:val="27"/>
              </w:rPr>
              <w:t>Председатель</w:t>
            </w:r>
            <w:r w:rsidR="007F0DB8" w:rsidRPr="007F0DB8">
              <w:rPr>
                <w:sz w:val="27"/>
                <w:szCs w:val="27"/>
              </w:rPr>
              <w:t xml:space="preserve"> </w:t>
            </w:r>
            <w:r w:rsidRPr="007F0DB8">
              <w:rPr>
                <w:sz w:val="27"/>
                <w:szCs w:val="27"/>
              </w:rPr>
              <w:t>ликвидационной</w:t>
            </w:r>
            <w:r w:rsidR="007F0DB8" w:rsidRPr="007F0DB8">
              <w:rPr>
                <w:sz w:val="27"/>
                <w:szCs w:val="27"/>
              </w:rPr>
              <w:t xml:space="preserve"> </w:t>
            </w:r>
            <w:r w:rsidRPr="007F0DB8">
              <w:rPr>
                <w:sz w:val="27"/>
                <w:szCs w:val="27"/>
              </w:rPr>
              <w:t>комиссии, МБУ</w:t>
            </w:r>
            <w:r w:rsidR="007F0DB8" w:rsidRPr="007F0DB8">
              <w:rPr>
                <w:sz w:val="27"/>
                <w:szCs w:val="27"/>
              </w:rPr>
              <w:t xml:space="preserve"> «ЦБ </w:t>
            </w:r>
            <w:r w:rsidRPr="007F0DB8">
              <w:rPr>
                <w:sz w:val="27"/>
                <w:szCs w:val="27"/>
              </w:rPr>
              <w:t>УО</w:t>
            </w:r>
            <w:r w:rsidR="007F0DB8" w:rsidRPr="007F0DB8">
              <w:rPr>
                <w:sz w:val="27"/>
                <w:szCs w:val="27"/>
              </w:rPr>
              <w:t xml:space="preserve"> </w:t>
            </w:r>
            <w:r w:rsidRPr="007F0DB8">
              <w:rPr>
                <w:sz w:val="27"/>
                <w:szCs w:val="27"/>
              </w:rPr>
              <w:t>Калининского</w:t>
            </w:r>
            <w:r w:rsidR="007F0DB8" w:rsidRPr="007F0DB8">
              <w:rPr>
                <w:sz w:val="27"/>
                <w:szCs w:val="27"/>
              </w:rPr>
              <w:t xml:space="preserve"> </w:t>
            </w:r>
            <w:r w:rsidRPr="007F0DB8">
              <w:rPr>
                <w:sz w:val="27"/>
                <w:szCs w:val="27"/>
              </w:rPr>
              <w:t>МР</w:t>
            </w:r>
            <w:r w:rsidR="007F0DB8" w:rsidRPr="007F0DB8">
              <w:rPr>
                <w:sz w:val="27"/>
                <w:szCs w:val="27"/>
              </w:rPr>
              <w:t>»</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8</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 xml:space="preserve">Сверка расчетов по налогам, сборам, взносам с ИФНС </w:t>
            </w:r>
            <w:r w:rsidRPr="007F0DB8">
              <w:rPr>
                <w:sz w:val="27"/>
                <w:szCs w:val="27"/>
              </w:rPr>
              <w:lastRenderedPageBreak/>
              <w:t>России, отделением Пенсионного фонда РФ, региональным отделением ФСС РФ</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lastRenderedPageBreak/>
              <w:t>В</w:t>
            </w:r>
            <w:r w:rsidR="003D7E09" w:rsidRPr="007F0DB8">
              <w:rPr>
                <w:sz w:val="27"/>
                <w:szCs w:val="27"/>
              </w:rPr>
              <w:t xml:space="preserve"> соответствии с действующим </w:t>
            </w:r>
            <w:r w:rsidR="003D7E09" w:rsidRPr="007F0DB8">
              <w:rPr>
                <w:sz w:val="27"/>
                <w:szCs w:val="27"/>
              </w:rPr>
              <w:lastRenderedPageBreak/>
              <w:t>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7F0DB8" w:rsidP="007F0DB8">
            <w:pPr>
              <w:jc w:val="both"/>
              <w:rPr>
                <w:sz w:val="27"/>
                <w:szCs w:val="27"/>
              </w:rPr>
            </w:pPr>
            <w:r w:rsidRPr="007F0DB8">
              <w:rPr>
                <w:sz w:val="27"/>
                <w:szCs w:val="27"/>
              </w:rPr>
              <w:lastRenderedPageBreak/>
              <w:t>П</w:t>
            </w:r>
            <w:r w:rsidR="003D7E09" w:rsidRPr="007F0DB8">
              <w:rPr>
                <w:sz w:val="27"/>
                <w:szCs w:val="27"/>
              </w:rPr>
              <w:t>редседатель</w:t>
            </w:r>
            <w:r w:rsidRPr="007F0DB8">
              <w:rPr>
                <w:sz w:val="27"/>
                <w:szCs w:val="27"/>
              </w:rPr>
              <w:t xml:space="preserve"> </w:t>
            </w:r>
            <w:r w:rsidR="003D7E09" w:rsidRPr="007F0DB8">
              <w:rPr>
                <w:sz w:val="27"/>
                <w:szCs w:val="27"/>
              </w:rPr>
              <w:t>ликвидационной</w:t>
            </w:r>
            <w:r w:rsidRPr="007F0DB8">
              <w:rPr>
                <w:sz w:val="27"/>
                <w:szCs w:val="27"/>
              </w:rPr>
              <w:t xml:space="preserve"> </w:t>
            </w:r>
            <w:r w:rsidR="003D7E09" w:rsidRPr="007F0DB8">
              <w:rPr>
                <w:sz w:val="27"/>
                <w:szCs w:val="27"/>
              </w:rPr>
              <w:lastRenderedPageBreak/>
              <w:t>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lastRenderedPageBreak/>
              <w:t>9</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Утверждение промежуточного ликвидационного баланса и ликвидационного баланса после завершения расчетов с кредиторами</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В</w:t>
            </w:r>
            <w:r w:rsidR="003D7E09" w:rsidRPr="007F0DB8">
              <w:rPr>
                <w:sz w:val="27"/>
                <w:szCs w:val="27"/>
              </w:rPr>
              <w:t xml:space="preserve"> соответствии с действующим 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3D7E09" w:rsidP="007F0DB8">
            <w:pPr>
              <w:jc w:val="both"/>
              <w:rPr>
                <w:sz w:val="27"/>
                <w:szCs w:val="27"/>
              </w:rPr>
            </w:pPr>
            <w:r w:rsidRPr="007F0DB8">
              <w:rPr>
                <w:sz w:val="27"/>
                <w:szCs w:val="27"/>
              </w:rPr>
              <w:t>Администрация</w:t>
            </w:r>
            <w:r w:rsidR="007F0DB8" w:rsidRPr="007F0DB8">
              <w:rPr>
                <w:sz w:val="27"/>
                <w:szCs w:val="27"/>
              </w:rPr>
              <w:t xml:space="preserve"> </w:t>
            </w:r>
            <w:r w:rsidRPr="007F0DB8">
              <w:rPr>
                <w:sz w:val="27"/>
                <w:szCs w:val="27"/>
              </w:rPr>
              <w:t>Калининского</w:t>
            </w:r>
            <w:r w:rsidR="007F0DB8" w:rsidRPr="007F0DB8">
              <w:rPr>
                <w:sz w:val="27"/>
                <w:szCs w:val="27"/>
              </w:rPr>
              <w:t xml:space="preserve"> </w:t>
            </w:r>
            <w:r w:rsidRPr="007F0DB8">
              <w:rPr>
                <w:sz w:val="27"/>
                <w:szCs w:val="27"/>
              </w:rPr>
              <w:t>МР, председатель</w:t>
            </w:r>
            <w:r w:rsidR="007F0DB8" w:rsidRPr="007F0DB8">
              <w:rPr>
                <w:sz w:val="27"/>
                <w:szCs w:val="27"/>
              </w:rPr>
              <w:t xml:space="preserve"> </w:t>
            </w:r>
            <w:r w:rsidRPr="007F0DB8">
              <w:rPr>
                <w:sz w:val="27"/>
                <w:szCs w:val="27"/>
              </w:rPr>
              <w:t>ликвидационной</w:t>
            </w:r>
            <w:r w:rsidR="007F0DB8" w:rsidRPr="007F0DB8">
              <w:rPr>
                <w:sz w:val="27"/>
                <w:szCs w:val="27"/>
              </w:rPr>
              <w:t xml:space="preserve"> </w:t>
            </w:r>
            <w:r w:rsidRPr="007F0DB8">
              <w:rPr>
                <w:sz w:val="27"/>
                <w:szCs w:val="27"/>
              </w:rPr>
              <w:t>комиссии, МБУ</w:t>
            </w:r>
            <w:r w:rsidR="007F0DB8" w:rsidRPr="007F0DB8">
              <w:rPr>
                <w:sz w:val="27"/>
                <w:szCs w:val="27"/>
              </w:rPr>
              <w:t xml:space="preserve"> «ЦБ </w:t>
            </w:r>
            <w:r w:rsidRPr="007F0DB8">
              <w:rPr>
                <w:sz w:val="27"/>
                <w:szCs w:val="27"/>
              </w:rPr>
              <w:t>УО</w:t>
            </w:r>
            <w:r w:rsidR="007F0DB8" w:rsidRPr="007F0DB8">
              <w:rPr>
                <w:sz w:val="27"/>
                <w:szCs w:val="27"/>
              </w:rPr>
              <w:t xml:space="preserve"> </w:t>
            </w:r>
            <w:r w:rsidRPr="007F0DB8">
              <w:rPr>
                <w:sz w:val="27"/>
                <w:szCs w:val="27"/>
              </w:rPr>
              <w:t>Калининского</w:t>
            </w:r>
            <w:r w:rsidR="007F0DB8" w:rsidRPr="007F0DB8">
              <w:rPr>
                <w:sz w:val="27"/>
                <w:szCs w:val="27"/>
              </w:rPr>
              <w:t xml:space="preserve"> </w:t>
            </w:r>
            <w:r w:rsidRPr="007F0DB8">
              <w:rPr>
                <w:sz w:val="27"/>
                <w:szCs w:val="27"/>
              </w:rPr>
              <w:t>МР</w:t>
            </w:r>
            <w:r w:rsidR="007F0DB8" w:rsidRPr="007F0DB8">
              <w:rPr>
                <w:sz w:val="27"/>
                <w:szCs w:val="27"/>
              </w:rPr>
              <w:t>»</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10</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Расторжение трудовых договоров с работниками, подготовка документов и передача их в ликвидационную комиссию на выплату пособия работникам по случаю ликвидации</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В</w:t>
            </w:r>
            <w:r w:rsidR="003D7E09" w:rsidRPr="007F0DB8">
              <w:rPr>
                <w:sz w:val="27"/>
                <w:szCs w:val="27"/>
              </w:rPr>
              <w:t xml:space="preserve"> соответствии с действующим 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7F0DB8" w:rsidP="007F0DB8">
            <w:pPr>
              <w:jc w:val="both"/>
              <w:rPr>
                <w:sz w:val="27"/>
                <w:szCs w:val="27"/>
              </w:rPr>
            </w:pPr>
            <w:r w:rsidRPr="007F0DB8">
              <w:rPr>
                <w:sz w:val="27"/>
                <w:szCs w:val="27"/>
              </w:rPr>
              <w:t>П</w:t>
            </w:r>
            <w:r w:rsidR="003D7E09" w:rsidRPr="007F0DB8">
              <w:rPr>
                <w:sz w:val="27"/>
                <w:szCs w:val="27"/>
              </w:rPr>
              <w:t>редседатель</w:t>
            </w:r>
            <w:r w:rsidRPr="007F0DB8">
              <w:rPr>
                <w:sz w:val="27"/>
                <w:szCs w:val="27"/>
              </w:rPr>
              <w:t xml:space="preserve"> </w:t>
            </w:r>
            <w:r w:rsidR="003D7E09" w:rsidRPr="007F0DB8">
              <w:rPr>
                <w:sz w:val="27"/>
                <w:szCs w:val="27"/>
              </w:rPr>
              <w:t>ликвидационной</w:t>
            </w:r>
            <w:r w:rsidRPr="007F0DB8">
              <w:rPr>
                <w:sz w:val="27"/>
                <w:szCs w:val="27"/>
              </w:rPr>
              <w:t xml:space="preserve"> </w:t>
            </w:r>
            <w:r w:rsidR="003D7E09" w:rsidRPr="007F0DB8">
              <w:rPr>
                <w:sz w:val="27"/>
                <w:szCs w:val="27"/>
              </w:rPr>
              <w:t>комиссии</w:t>
            </w:r>
            <w:r w:rsidRPr="007F0DB8">
              <w:rPr>
                <w:sz w:val="27"/>
                <w:szCs w:val="27"/>
              </w:rPr>
              <w:t xml:space="preserve">, </w:t>
            </w:r>
            <w:r w:rsidR="003D7E09" w:rsidRPr="007F0DB8">
              <w:rPr>
                <w:sz w:val="27"/>
                <w:szCs w:val="27"/>
              </w:rPr>
              <w:t>МБУ</w:t>
            </w:r>
            <w:r w:rsidRPr="007F0DB8">
              <w:rPr>
                <w:sz w:val="27"/>
                <w:szCs w:val="27"/>
              </w:rPr>
              <w:t xml:space="preserve"> «ЦБ </w:t>
            </w:r>
            <w:r w:rsidR="003D7E09" w:rsidRPr="007F0DB8">
              <w:rPr>
                <w:sz w:val="27"/>
                <w:szCs w:val="27"/>
              </w:rPr>
              <w:t>УО</w:t>
            </w:r>
            <w:r w:rsidRPr="007F0DB8">
              <w:rPr>
                <w:sz w:val="27"/>
                <w:szCs w:val="27"/>
              </w:rPr>
              <w:t xml:space="preserve"> </w:t>
            </w:r>
            <w:r w:rsidR="003D7E09" w:rsidRPr="007F0DB8">
              <w:rPr>
                <w:sz w:val="27"/>
                <w:szCs w:val="27"/>
              </w:rPr>
              <w:t>Калининского</w:t>
            </w:r>
            <w:r w:rsidRPr="007F0DB8">
              <w:rPr>
                <w:sz w:val="27"/>
                <w:szCs w:val="27"/>
              </w:rPr>
              <w:t xml:space="preserve"> </w:t>
            </w:r>
            <w:r w:rsidR="003D7E09" w:rsidRPr="007F0DB8">
              <w:rPr>
                <w:sz w:val="27"/>
                <w:szCs w:val="27"/>
              </w:rPr>
              <w:t>МР</w:t>
            </w:r>
            <w:r w:rsidRPr="007F0DB8">
              <w:rPr>
                <w:sz w:val="27"/>
                <w:szCs w:val="27"/>
              </w:rPr>
              <w:t>»</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11</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Направление пакета документов в ИФНС России для получения свидетельства об исключении из ЕГРЮЛ, выписки из ЕГРЮЛ, уведомления о снятии с учета</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В</w:t>
            </w:r>
            <w:r w:rsidR="003D7E09" w:rsidRPr="007F0DB8">
              <w:rPr>
                <w:sz w:val="27"/>
                <w:szCs w:val="27"/>
              </w:rPr>
              <w:t xml:space="preserve"> соответствии с действующим законодательством</w:t>
            </w:r>
          </w:p>
        </w:tc>
        <w:tc>
          <w:tcPr>
            <w:tcW w:w="2551" w:type="dxa"/>
            <w:tcBorders>
              <w:top w:val="single" w:sz="4" w:space="0" w:color="auto"/>
              <w:left w:val="single" w:sz="4" w:space="0" w:color="auto"/>
              <w:bottom w:val="single" w:sz="4" w:space="0" w:color="auto"/>
            </w:tcBorders>
          </w:tcPr>
          <w:p w:rsidR="003D7E09" w:rsidRPr="007F0DB8" w:rsidRDefault="007F0DB8" w:rsidP="007F0DB8">
            <w:pPr>
              <w:jc w:val="both"/>
              <w:rPr>
                <w:sz w:val="27"/>
                <w:szCs w:val="27"/>
              </w:rPr>
            </w:pPr>
            <w:r w:rsidRPr="007F0DB8">
              <w:rPr>
                <w:sz w:val="27"/>
                <w:szCs w:val="27"/>
              </w:rPr>
              <w:t>П</w:t>
            </w:r>
            <w:r w:rsidR="003D7E09" w:rsidRPr="007F0DB8">
              <w:rPr>
                <w:sz w:val="27"/>
                <w:szCs w:val="27"/>
              </w:rPr>
              <w:t>редседатель</w:t>
            </w:r>
            <w:r w:rsidRPr="007F0DB8">
              <w:rPr>
                <w:sz w:val="27"/>
                <w:szCs w:val="27"/>
              </w:rPr>
              <w:t xml:space="preserve"> </w:t>
            </w:r>
            <w:r w:rsidR="003D7E09" w:rsidRPr="007F0DB8">
              <w:rPr>
                <w:sz w:val="27"/>
                <w:szCs w:val="27"/>
              </w:rPr>
              <w:t>ликвидационной</w:t>
            </w:r>
            <w:r w:rsidRPr="007F0DB8">
              <w:rPr>
                <w:sz w:val="27"/>
                <w:szCs w:val="27"/>
              </w:rPr>
              <w:t xml:space="preserve"> </w:t>
            </w:r>
            <w:r w:rsidR="003D7E09" w:rsidRPr="007F0DB8">
              <w:rPr>
                <w:sz w:val="27"/>
                <w:szCs w:val="27"/>
              </w:rPr>
              <w:t>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12</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Списание и уничтожение печатей, штампов, неиспользованных бланков</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П</w:t>
            </w:r>
            <w:r w:rsidR="003D7E09" w:rsidRPr="007F0DB8">
              <w:rPr>
                <w:sz w:val="27"/>
                <w:szCs w:val="27"/>
              </w:rPr>
              <w:t>осле получения свидетельства об исключении из ЕГРЮЛ, выписки из ЕГРЮЛ, уведомления о снятии с учета</w:t>
            </w:r>
          </w:p>
        </w:tc>
        <w:tc>
          <w:tcPr>
            <w:tcW w:w="2551" w:type="dxa"/>
            <w:tcBorders>
              <w:top w:val="single" w:sz="4" w:space="0" w:color="auto"/>
              <w:left w:val="single" w:sz="4" w:space="0" w:color="auto"/>
              <w:bottom w:val="single" w:sz="4" w:space="0" w:color="auto"/>
            </w:tcBorders>
          </w:tcPr>
          <w:p w:rsidR="003D7E09" w:rsidRPr="007F0DB8" w:rsidRDefault="003D7E09" w:rsidP="007F0DB8">
            <w:pPr>
              <w:jc w:val="both"/>
              <w:rPr>
                <w:sz w:val="27"/>
                <w:szCs w:val="27"/>
              </w:rPr>
            </w:pPr>
            <w:r w:rsidRPr="007F0DB8">
              <w:rPr>
                <w:sz w:val="27"/>
                <w:szCs w:val="27"/>
              </w:rPr>
              <w:t>Председатель</w:t>
            </w:r>
            <w:r w:rsidR="007F0DB8" w:rsidRPr="007F0DB8">
              <w:rPr>
                <w:sz w:val="27"/>
                <w:szCs w:val="27"/>
              </w:rPr>
              <w:t xml:space="preserve"> </w:t>
            </w:r>
            <w:r w:rsidRPr="007F0DB8">
              <w:rPr>
                <w:sz w:val="27"/>
                <w:szCs w:val="27"/>
              </w:rPr>
              <w:t>ликвидационной</w:t>
            </w:r>
            <w:r w:rsidR="007F0DB8" w:rsidRPr="007F0DB8">
              <w:rPr>
                <w:sz w:val="27"/>
                <w:szCs w:val="27"/>
              </w:rPr>
              <w:t xml:space="preserve"> </w:t>
            </w:r>
            <w:r w:rsidRPr="007F0DB8">
              <w:rPr>
                <w:sz w:val="27"/>
                <w:szCs w:val="27"/>
              </w:rPr>
              <w:t>комиссии</w:t>
            </w:r>
          </w:p>
        </w:tc>
      </w:tr>
      <w:tr w:rsidR="003D7E09" w:rsidRPr="003D7E09" w:rsidTr="007F0DB8">
        <w:tc>
          <w:tcPr>
            <w:tcW w:w="709" w:type="dxa"/>
            <w:tcBorders>
              <w:top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13</w:t>
            </w:r>
          </w:p>
        </w:tc>
        <w:tc>
          <w:tcPr>
            <w:tcW w:w="3544" w:type="dxa"/>
            <w:tcBorders>
              <w:top w:val="single" w:sz="4" w:space="0" w:color="auto"/>
              <w:left w:val="single" w:sz="4" w:space="0" w:color="auto"/>
              <w:bottom w:val="single" w:sz="4" w:space="0" w:color="auto"/>
              <w:right w:val="single" w:sz="4" w:space="0" w:color="auto"/>
            </w:tcBorders>
          </w:tcPr>
          <w:p w:rsidR="003D7E09" w:rsidRPr="007F0DB8" w:rsidRDefault="003D7E09" w:rsidP="003D7E09">
            <w:pPr>
              <w:jc w:val="both"/>
              <w:rPr>
                <w:sz w:val="27"/>
                <w:szCs w:val="27"/>
              </w:rPr>
            </w:pPr>
            <w:r w:rsidRPr="007F0DB8">
              <w:rPr>
                <w:sz w:val="27"/>
                <w:szCs w:val="27"/>
              </w:rPr>
              <w:t>Передача документов по личному составу, регистрационных и бухгалтерских документов, архива, документов временного и постоянного сроков хранения.</w:t>
            </w:r>
          </w:p>
        </w:tc>
        <w:tc>
          <w:tcPr>
            <w:tcW w:w="2835" w:type="dxa"/>
            <w:tcBorders>
              <w:top w:val="single" w:sz="4" w:space="0" w:color="auto"/>
              <w:left w:val="single" w:sz="4" w:space="0" w:color="auto"/>
              <w:bottom w:val="single" w:sz="4" w:space="0" w:color="auto"/>
              <w:right w:val="single" w:sz="4" w:space="0" w:color="auto"/>
            </w:tcBorders>
          </w:tcPr>
          <w:p w:rsidR="003D7E09" w:rsidRPr="007F0DB8" w:rsidRDefault="007F0DB8" w:rsidP="003D7E09">
            <w:pPr>
              <w:jc w:val="both"/>
              <w:rPr>
                <w:sz w:val="27"/>
                <w:szCs w:val="27"/>
              </w:rPr>
            </w:pPr>
            <w:r w:rsidRPr="007F0DB8">
              <w:rPr>
                <w:sz w:val="27"/>
                <w:szCs w:val="27"/>
              </w:rPr>
              <w:t>П</w:t>
            </w:r>
            <w:r w:rsidR="003D7E09" w:rsidRPr="007F0DB8">
              <w:rPr>
                <w:sz w:val="27"/>
                <w:szCs w:val="27"/>
              </w:rPr>
              <w:t>осле получения свидетельства об исключении из ЕГРЮЛ, выписки из ЕГРЮЛ, уведомления о снятии с учета</w:t>
            </w:r>
          </w:p>
        </w:tc>
        <w:tc>
          <w:tcPr>
            <w:tcW w:w="2551" w:type="dxa"/>
            <w:tcBorders>
              <w:top w:val="single" w:sz="4" w:space="0" w:color="auto"/>
              <w:left w:val="single" w:sz="4" w:space="0" w:color="auto"/>
              <w:bottom w:val="single" w:sz="4" w:space="0" w:color="auto"/>
            </w:tcBorders>
          </w:tcPr>
          <w:p w:rsidR="003D7E09" w:rsidRPr="007F0DB8" w:rsidRDefault="007F0DB8" w:rsidP="007F0DB8">
            <w:pPr>
              <w:jc w:val="both"/>
              <w:rPr>
                <w:sz w:val="27"/>
                <w:szCs w:val="27"/>
              </w:rPr>
            </w:pPr>
            <w:r w:rsidRPr="007F0DB8">
              <w:rPr>
                <w:sz w:val="27"/>
                <w:szCs w:val="27"/>
              </w:rPr>
              <w:t>П</w:t>
            </w:r>
            <w:r w:rsidR="003D7E09" w:rsidRPr="007F0DB8">
              <w:rPr>
                <w:sz w:val="27"/>
                <w:szCs w:val="27"/>
              </w:rPr>
              <w:t>редседатель</w:t>
            </w:r>
            <w:r w:rsidRPr="007F0DB8">
              <w:rPr>
                <w:sz w:val="27"/>
                <w:szCs w:val="27"/>
              </w:rPr>
              <w:t xml:space="preserve"> </w:t>
            </w:r>
            <w:r w:rsidR="003D7E09" w:rsidRPr="007F0DB8">
              <w:rPr>
                <w:sz w:val="27"/>
                <w:szCs w:val="27"/>
              </w:rPr>
              <w:t>ликвидационной</w:t>
            </w:r>
            <w:r w:rsidRPr="007F0DB8">
              <w:rPr>
                <w:sz w:val="27"/>
                <w:szCs w:val="27"/>
              </w:rPr>
              <w:t xml:space="preserve"> </w:t>
            </w:r>
            <w:r w:rsidR="003D7E09" w:rsidRPr="007F0DB8">
              <w:rPr>
                <w:sz w:val="27"/>
                <w:szCs w:val="27"/>
              </w:rPr>
              <w:t>комиссии, МБУ</w:t>
            </w:r>
            <w:r w:rsidRPr="007F0DB8">
              <w:rPr>
                <w:sz w:val="27"/>
                <w:szCs w:val="27"/>
              </w:rPr>
              <w:t xml:space="preserve"> «ЦБ </w:t>
            </w:r>
            <w:r w:rsidR="003D7E09" w:rsidRPr="007F0DB8">
              <w:rPr>
                <w:sz w:val="27"/>
                <w:szCs w:val="27"/>
              </w:rPr>
              <w:t>УО</w:t>
            </w:r>
            <w:r w:rsidRPr="007F0DB8">
              <w:rPr>
                <w:sz w:val="27"/>
                <w:szCs w:val="27"/>
              </w:rPr>
              <w:t xml:space="preserve"> </w:t>
            </w:r>
            <w:r w:rsidR="003D7E09" w:rsidRPr="007F0DB8">
              <w:rPr>
                <w:sz w:val="27"/>
                <w:szCs w:val="27"/>
              </w:rPr>
              <w:t>Калининского</w:t>
            </w:r>
            <w:r w:rsidRPr="007F0DB8">
              <w:rPr>
                <w:sz w:val="27"/>
                <w:szCs w:val="27"/>
              </w:rPr>
              <w:t xml:space="preserve"> </w:t>
            </w:r>
            <w:r w:rsidR="003D7E09" w:rsidRPr="007F0DB8">
              <w:rPr>
                <w:sz w:val="27"/>
                <w:szCs w:val="27"/>
              </w:rPr>
              <w:t>МР</w:t>
            </w:r>
            <w:r w:rsidRPr="007F0DB8">
              <w:rPr>
                <w:sz w:val="27"/>
                <w:szCs w:val="27"/>
              </w:rPr>
              <w:t>»</w:t>
            </w:r>
          </w:p>
        </w:tc>
      </w:tr>
    </w:tbl>
    <w:p w:rsidR="003D7E09" w:rsidRDefault="003D7E09" w:rsidP="007F0DB8">
      <w:pPr>
        <w:pStyle w:val="aa"/>
        <w:rPr>
          <w:rFonts w:ascii="Times New Roman" w:hAnsi="Times New Roman"/>
          <w:b/>
          <w:sz w:val="28"/>
          <w:szCs w:val="28"/>
        </w:rPr>
      </w:pPr>
    </w:p>
    <w:p w:rsidR="007F0DB8" w:rsidRDefault="007F0DB8" w:rsidP="007F0DB8">
      <w:pPr>
        <w:pStyle w:val="aa"/>
        <w:rPr>
          <w:rFonts w:ascii="Times New Roman" w:hAnsi="Times New Roman"/>
          <w:b/>
          <w:sz w:val="28"/>
          <w:szCs w:val="28"/>
        </w:rPr>
      </w:pPr>
    </w:p>
    <w:p w:rsidR="007F0DB8" w:rsidRDefault="007F0DB8" w:rsidP="007F0DB8">
      <w:pPr>
        <w:pStyle w:val="aa"/>
        <w:rPr>
          <w:rFonts w:ascii="Times New Roman" w:hAnsi="Times New Roman"/>
          <w:b/>
          <w:sz w:val="28"/>
          <w:szCs w:val="28"/>
        </w:rPr>
      </w:pPr>
    </w:p>
    <w:p w:rsidR="007F0DB8" w:rsidRDefault="007F0DB8" w:rsidP="007F0DB8">
      <w:pPr>
        <w:jc w:val="both"/>
        <w:rPr>
          <w:b/>
          <w:sz w:val="28"/>
          <w:szCs w:val="28"/>
        </w:rPr>
      </w:pPr>
      <w:r>
        <w:rPr>
          <w:b/>
          <w:sz w:val="28"/>
          <w:szCs w:val="28"/>
        </w:rPr>
        <w:t>Верно:</w:t>
      </w:r>
    </w:p>
    <w:p w:rsidR="007F0DB8" w:rsidRDefault="007F0DB8" w:rsidP="007F0DB8">
      <w:pPr>
        <w:jc w:val="both"/>
        <w:rPr>
          <w:b/>
          <w:sz w:val="28"/>
          <w:szCs w:val="28"/>
        </w:rPr>
      </w:pPr>
      <w:r>
        <w:rPr>
          <w:b/>
          <w:sz w:val="28"/>
          <w:szCs w:val="28"/>
        </w:rPr>
        <w:t xml:space="preserve">Начальник отдела делопроизводства </w:t>
      </w:r>
    </w:p>
    <w:p w:rsidR="007F0DB8" w:rsidRDefault="007F0DB8" w:rsidP="007F0DB8">
      <w:pPr>
        <w:jc w:val="both"/>
        <w:rPr>
          <w:b/>
          <w:sz w:val="28"/>
          <w:szCs w:val="28"/>
        </w:rPr>
      </w:pPr>
      <w:r>
        <w:rPr>
          <w:b/>
          <w:sz w:val="28"/>
          <w:szCs w:val="28"/>
        </w:rPr>
        <w:t>администрации МР                                                                           О.И. Сигачева</w:t>
      </w:r>
    </w:p>
    <w:p w:rsidR="007F0DB8" w:rsidRPr="007F0DB8" w:rsidRDefault="007F0DB8" w:rsidP="007F0DB8">
      <w:pPr>
        <w:pStyle w:val="aa"/>
        <w:rPr>
          <w:rFonts w:ascii="Times New Roman" w:hAnsi="Times New Roman"/>
          <w:b/>
          <w:sz w:val="28"/>
          <w:szCs w:val="28"/>
        </w:rPr>
      </w:pPr>
    </w:p>
    <w:sectPr w:rsidR="007F0DB8" w:rsidRPr="007F0DB8" w:rsidSect="00482C6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71" w:rsidRDefault="00ED0D71">
      <w:r>
        <w:separator/>
      </w:r>
    </w:p>
  </w:endnote>
  <w:endnote w:type="continuationSeparator" w:id="1">
    <w:p w:rsidR="00ED0D71" w:rsidRDefault="00ED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71" w:rsidRDefault="00ED0D71">
      <w:r>
        <w:separator/>
      </w:r>
    </w:p>
  </w:footnote>
  <w:footnote w:type="continuationSeparator" w:id="1">
    <w:p w:rsidR="00ED0D71" w:rsidRDefault="00ED0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A55F9C"/>
    <w:multiLevelType w:val="hybridMultilevel"/>
    <w:tmpl w:val="8A6E3452"/>
    <w:lvl w:ilvl="0" w:tplc="CEE60C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03527"/>
    <w:multiLevelType w:val="hybridMultilevel"/>
    <w:tmpl w:val="5100ED1A"/>
    <w:lvl w:ilvl="0" w:tplc="EA50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1">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730B5D"/>
    <w:multiLevelType w:val="hybridMultilevel"/>
    <w:tmpl w:val="81F29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1"/>
  </w:num>
  <w:num w:numId="3">
    <w:abstractNumId w:val="33"/>
  </w:num>
  <w:num w:numId="4">
    <w:abstractNumId w:val="8"/>
  </w:num>
  <w:num w:numId="5">
    <w:abstractNumId w:val="6"/>
  </w:num>
  <w:num w:numId="6">
    <w:abstractNumId w:val="10"/>
  </w:num>
  <w:num w:numId="7">
    <w:abstractNumId w:val="3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27"/>
  </w:num>
  <w:num w:numId="18">
    <w:abstractNumId w:val="3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4"/>
  </w:num>
  <w:num w:numId="23">
    <w:abstractNumId w:val="16"/>
  </w:num>
  <w:num w:numId="24">
    <w:abstractNumId w:val="19"/>
  </w:num>
  <w:num w:numId="25">
    <w:abstractNumId w:val="23"/>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num>
  <w:num w:numId="30">
    <w:abstractNumId w:val="34"/>
  </w:num>
  <w:num w:numId="31">
    <w:abstractNumId w:val="12"/>
  </w:num>
  <w:num w:numId="32">
    <w:abstractNumId w:val="36"/>
  </w:num>
  <w:num w:numId="33">
    <w:abstractNumId w:val="20"/>
  </w:num>
  <w:num w:numId="34">
    <w:abstractNumId w:val="25"/>
  </w:num>
  <w:num w:numId="35">
    <w:abstractNumId w:val="0"/>
  </w:num>
  <w:num w:numId="36">
    <w:abstractNumId w:val="14"/>
  </w:num>
  <w:num w:numId="37">
    <w:abstractNumId w:val="38"/>
  </w:num>
  <w:num w:numId="38">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C07"/>
    <w:rsid w:val="00122FF4"/>
    <w:rsid w:val="00123304"/>
    <w:rsid w:val="00123567"/>
    <w:rsid w:val="0012375F"/>
    <w:rsid w:val="00123BBE"/>
    <w:rsid w:val="00124E91"/>
    <w:rsid w:val="00125C7F"/>
    <w:rsid w:val="00125DFF"/>
    <w:rsid w:val="0012602E"/>
    <w:rsid w:val="001265D0"/>
    <w:rsid w:val="00126CE3"/>
    <w:rsid w:val="00126D4E"/>
    <w:rsid w:val="00127756"/>
    <w:rsid w:val="001277B0"/>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E09"/>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CAF"/>
    <w:rsid w:val="00451F65"/>
    <w:rsid w:val="004524D4"/>
    <w:rsid w:val="004525CB"/>
    <w:rsid w:val="00452931"/>
    <w:rsid w:val="00452CFB"/>
    <w:rsid w:val="00453579"/>
    <w:rsid w:val="00453898"/>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9F9"/>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1E8"/>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46A"/>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DB8"/>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7486"/>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37"/>
    <w:rsid w:val="00962DEC"/>
    <w:rsid w:val="00962E2A"/>
    <w:rsid w:val="00962EC2"/>
    <w:rsid w:val="0096308B"/>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2A5"/>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44"/>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0B4E"/>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448"/>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2B4"/>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001"/>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D71"/>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3E2E"/>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90D"/>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120"/>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1016407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2022-10-03T12:46:00Z</cp:lastPrinted>
  <dcterms:created xsi:type="dcterms:W3CDTF">2022-10-05T04:39:00Z</dcterms:created>
  <dcterms:modified xsi:type="dcterms:W3CDTF">2022-10-05T05:06:00Z</dcterms:modified>
</cp:coreProperties>
</file>