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482C69">
        <w:t>2</w:t>
      </w:r>
      <w:r w:rsidR="00BD0021">
        <w:t>9</w:t>
      </w:r>
      <w:r w:rsidR="00F27B27">
        <w:t xml:space="preserve"> </w:t>
      </w:r>
      <w:r w:rsidR="00994689">
        <w:t>июня</w:t>
      </w:r>
      <w:r w:rsidR="00AF534F">
        <w:t xml:space="preserve"> 202</w:t>
      </w:r>
      <w:r w:rsidR="00B06825">
        <w:t>2</w:t>
      </w:r>
      <w:r w:rsidR="001C79B7">
        <w:t xml:space="preserve"> года № </w:t>
      </w:r>
      <w:r w:rsidR="000A78FA">
        <w:t>800</w:t>
      </w:r>
    </w:p>
    <w:p w:rsidR="00D76A80" w:rsidRDefault="00D76A80" w:rsidP="00EE134D">
      <w:pPr>
        <w:jc w:val="center"/>
      </w:pPr>
    </w:p>
    <w:p w:rsidR="008B1D60" w:rsidRDefault="00A9752B" w:rsidP="00EE134D">
      <w:pPr>
        <w:jc w:val="center"/>
      </w:pPr>
      <w:r>
        <w:t>г. Калининск</w:t>
      </w:r>
    </w:p>
    <w:p w:rsidR="00031268" w:rsidRPr="00462D01" w:rsidRDefault="00031268" w:rsidP="00462D01">
      <w:pPr>
        <w:jc w:val="both"/>
        <w:rPr>
          <w:b/>
          <w:sz w:val="28"/>
          <w:szCs w:val="28"/>
        </w:rPr>
      </w:pPr>
    </w:p>
    <w:p w:rsidR="000A78FA" w:rsidRPr="00462D01" w:rsidRDefault="000A78FA" w:rsidP="00462D01">
      <w:pPr>
        <w:jc w:val="both"/>
        <w:rPr>
          <w:b/>
          <w:sz w:val="28"/>
          <w:szCs w:val="28"/>
        </w:rPr>
      </w:pPr>
      <w:r w:rsidRPr="00462D01">
        <w:rPr>
          <w:b/>
          <w:sz w:val="28"/>
          <w:szCs w:val="28"/>
        </w:rPr>
        <w:t>О внесении изменений в постановление</w:t>
      </w:r>
    </w:p>
    <w:p w:rsidR="000A78FA" w:rsidRPr="00462D01" w:rsidRDefault="000A78FA" w:rsidP="00462D01">
      <w:pPr>
        <w:jc w:val="both"/>
        <w:rPr>
          <w:b/>
          <w:sz w:val="28"/>
          <w:szCs w:val="28"/>
        </w:rPr>
      </w:pPr>
      <w:r w:rsidRPr="00462D01">
        <w:rPr>
          <w:b/>
          <w:sz w:val="28"/>
          <w:szCs w:val="28"/>
        </w:rPr>
        <w:t>администрации Калининского</w:t>
      </w:r>
    </w:p>
    <w:p w:rsidR="000A78FA" w:rsidRPr="00462D01" w:rsidRDefault="000A78FA" w:rsidP="00462D01">
      <w:pPr>
        <w:jc w:val="both"/>
        <w:rPr>
          <w:b/>
          <w:sz w:val="28"/>
          <w:szCs w:val="28"/>
        </w:rPr>
      </w:pPr>
      <w:r w:rsidRPr="00462D01">
        <w:rPr>
          <w:b/>
          <w:sz w:val="28"/>
          <w:szCs w:val="28"/>
        </w:rPr>
        <w:t>муниципального района Саратовской</w:t>
      </w:r>
    </w:p>
    <w:p w:rsidR="000A78FA" w:rsidRPr="00462D01" w:rsidRDefault="000A78FA" w:rsidP="00462D01">
      <w:pPr>
        <w:jc w:val="both"/>
        <w:rPr>
          <w:b/>
          <w:sz w:val="28"/>
          <w:szCs w:val="28"/>
        </w:rPr>
      </w:pPr>
      <w:r w:rsidRPr="00462D01">
        <w:rPr>
          <w:b/>
          <w:sz w:val="28"/>
          <w:szCs w:val="28"/>
        </w:rPr>
        <w:t>области от 24.11.2020 года № 1184</w:t>
      </w:r>
    </w:p>
    <w:p w:rsidR="000A78FA" w:rsidRPr="000A78FA" w:rsidRDefault="000A78FA" w:rsidP="000A78FA">
      <w:pPr>
        <w:ind w:firstLine="567"/>
        <w:jc w:val="both"/>
        <w:rPr>
          <w:sz w:val="28"/>
          <w:szCs w:val="28"/>
        </w:rPr>
      </w:pPr>
    </w:p>
    <w:p w:rsidR="000A78FA" w:rsidRDefault="000A78FA" w:rsidP="000A78FA">
      <w:pPr>
        <w:ind w:firstLine="567"/>
        <w:jc w:val="both"/>
        <w:rPr>
          <w:sz w:val="28"/>
          <w:szCs w:val="28"/>
        </w:rPr>
      </w:pPr>
      <w:r w:rsidRPr="000A78FA">
        <w:rPr>
          <w:sz w:val="28"/>
          <w:szCs w:val="28"/>
        </w:rPr>
        <w:t>В соответствии со статьей 12 Федерального</w:t>
      </w:r>
      <w:r w:rsidR="00462D01">
        <w:rPr>
          <w:sz w:val="28"/>
          <w:szCs w:val="28"/>
        </w:rPr>
        <w:t xml:space="preserve"> </w:t>
      </w:r>
      <w:r w:rsidRPr="000A78FA">
        <w:rPr>
          <w:sz w:val="28"/>
          <w:szCs w:val="28"/>
        </w:rPr>
        <w:t>закона</w:t>
      </w:r>
      <w:r w:rsidR="00462D01">
        <w:rPr>
          <w:sz w:val="28"/>
          <w:szCs w:val="28"/>
        </w:rPr>
        <w:t xml:space="preserve"> </w:t>
      </w:r>
      <w:r w:rsidRPr="000A78FA">
        <w:rPr>
          <w:sz w:val="28"/>
          <w:szCs w:val="28"/>
        </w:rPr>
        <w:t>от 29.12.2017</w:t>
      </w:r>
      <w:r w:rsidR="00462D01">
        <w:rPr>
          <w:sz w:val="28"/>
          <w:szCs w:val="28"/>
        </w:rPr>
        <w:t xml:space="preserve"> года №</w:t>
      </w:r>
      <w:r w:rsidRPr="000A78FA">
        <w:rPr>
          <w:sz w:val="28"/>
          <w:szCs w:val="28"/>
        </w:rPr>
        <w:t>443</w:t>
      </w:r>
      <w:r w:rsidR="00462D01">
        <w:rPr>
          <w:sz w:val="28"/>
          <w:szCs w:val="28"/>
        </w:rPr>
        <w:t>-ФЗ «</w:t>
      </w:r>
      <w:r w:rsidRPr="000A78FA">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 постановлением Правительства Сар</w:t>
      </w:r>
      <w:r w:rsidR="00462D01">
        <w:rPr>
          <w:sz w:val="28"/>
          <w:szCs w:val="28"/>
        </w:rPr>
        <w:t xml:space="preserve">атовской области от 21.10.2019 года </w:t>
      </w:r>
      <w:r w:rsidRPr="000A78FA">
        <w:rPr>
          <w:sz w:val="28"/>
          <w:szCs w:val="28"/>
        </w:rPr>
        <w:t xml:space="preserve">№ 740-П «Об утверждении Положения о порядке ведения реестра парковок общего пользования в Саратовской области», </w:t>
      </w:r>
      <w:r w:rsidR="00462D01">
        <w:rPr>
          <w:sz w:val="28"/>
          <w:szCs w:val="28"/>
        </w:rPr>
        <w:t>в</w:t>
      </w:r>
      <w:r w:rsidR="00462D01" w:rsidRPr="000A78FA">
        <w:rPr>
          <w:sz w:val="28"/>
          <w:szCs w:val="28"/>
        </w:rPr>
        <w:t>о исполнение решения районной комиссии по безопасности дорожного движения при администрации Калининского муниципального района, основание Протокол № 3 от 29.09.2021</w:t>
      </w:r>
      <w:r w:rsidR="00462D01">
        <w:rPr>
          <w:sz w:val="28"/>
          <w:szCs w:val="28"/>
        </w:rPr>
        <w:t xml:space="preserve"> года</w:t>
      </w:r>
      <w:r w:rsidR="00462D01" w:rsidRPr="000A78FA">
        <w:rPr>
          <w:sz w:val="28"/>
          <w:szCs w:val="28"/>
        </w:rPr>
        <w:t xml:space="preserve"> районной комиссии по безопасности дорожного движения при администрации Калининского муниципального района Саратовской области, </w:t>
      </w:r>
      <w:r w:rsidRPr="000A78FA">
        <w:rPr>
          <w:sz w:val="28"/>
          <w:szCs w:val="28"/>
        </w:rPr>
        <w:t>руководствуясь Уставом Калининского муниципального района Саратовской области, ПОСТАНОВЛЯЕТ:</w:t>
      </w:r>
    </w:p>
    <w:p w:rsidR="00462D01" w:rsidRPr="000A78FA" w:rsidRDefault="00462D01" w:rsidP="000A78FA">
      <w:pPr>
        <w:ind w:firstLine="567"/>
        <w:jc w:val="both"/>
        <w:rPr>
          <w:sz w:val="28"/>
          <w:szCs w:val="28"/>
        </w:rPr>
      </w:pPr>
    </w:p>
    <w:p w:rsidR="000A78FA" w:rsidRPr="000A78FA" w:rsidRDefault="000A78FA" w:rsidP="000A78FA">
      <w:pPr>
        <w:ind w:firstLine="567"/>
        <w:jc w:val="both"/>
        <w:rPr>
          <w:sz w:val="28"/>
          <w:szCs w:val="28"/>
        </w:rPr>
      </w:pPr>
      <w:r w:rsidRPr="000A78FA">
        <w:rPr>
          <w:sz w:val="28"/>
          <w:szCs w:val="28"/>
        </w:rPr>
        <w:t xml:space="preserve">1. </w:t>
      </w:r>
      <w:r w:rsidR="00462D01">
        <w:rPr>
          <w:sz w:val="28"/>
          <w:szCs w:val="28"/>
        </w:rPr>
        <w:t>В</w:t>
      </w:r>
      <w:r w:rsidRPr="000A78FA">
        <w:rPr>
          <w:sz w:val="28"/>
          <w:szCs w:val="28"/>
        </w:rPr>
        <w:t>нести в постановление администрации Калининского муниципального района Саратовской области от 24.11.2020 года № 1184 «Об организации осуществления ведения реестра парковок общего пользования местного значения, расположенных на территории муниципального образования город Калининск Калининского муниципального района Саратовской области» следующие изменения:</w:t>
      </w:r>
      <w:r w:rsidR="00462D01">
        <w:rPr>
          <w:sz w:val="28"/>
          <w:szCs w:val="28"/>
        </w:rPr>
        <w:t xml:space="preserve"> приложение </w:t>
      </w:r>
      <w:r w:rsidRPr="000A78FA">
        <w:rPr>
          <w:sz w:val="28"/>
          <w:szCs w:val="28"/>
        </w:rPr>
        <w:t>к постановлению изложить в новой редакции, согласно приложению.</w:t>
      </w:r>
    </w:p>
    <w:p w:rsidR="000A78FA" w:rsidRPr="000A78FA" w:rsidRDefault="000A78FA" w:rsidP="000A78FA">
      <w:pPr>
        <w:ind w:firstLine="567"/>
        <w:jc w:val="both"/>
        <w:rPr>
          <w:sz w:val="28"/>
          <w:szCs w:val="28"/>
        </w:rPr>
      </w:pPr>
      <w:r w:rsidRPr="000A78FA">
        <w:rPr>
          <w:sz w:val="28"/>
          <w:szCs w:val="28"/>
        </w:rPr>
        <w:t xml:space="preserve">2. Начальнику управления по вопросам культуры, информации и общественных отношений администрации муниципального района Тарановой </w:t>
      </w:r>
      <w:r w:rsidR="00462D01">
        <w:rPr>
          <w:sz w:val="28"/>
          <w:szCs w:val="28"/>
        </w:rPr>
        <w:t xml:space="preserve">Н.Г. </w:t>
      </w:r>
      <w:r w:rsidRPr="000A78FA">
        <w:rPr>
          <w:sz w:val="28"/>
          <w:szCs w:val="28"/>
        </w:rPr>
        <w:t xml:space="preserve">разместить настоящее постановление на официальном сайте администрации Калининского муниципального района </w:t>
      </w:r>
      <w:r w:rsidR="00462D01">
        <w:rPr>
          <w:sz w:val="28"/>
          <w:szCs w:val="28"/>
        </w:rPr>
        <w:t xml:space="preserve">Саратовской области </w:t>
      </w:r>
      <w:r w:rsidRPr="000A78FA">
        <w:rPr>
          <w:sz w:val="28"/>
          <w:szCs w:val="28"/>
        </w:rPr>
        <w:t>в сети «Интернет».</w:t>
      </w:r>
    </w:p>
    <w:p w:rsidR="000A78FA" w:rsidRPr="000A78FA" w:rsidRDefault="000A78FA" w:rsidP="000A78FA">
      <w:pPr>
        <w:ind w:firstLine="567"/>
        <w:jc w:val="both"/>
        <w:rPr>
          <w:sz w:val="28"/>
          <w:szCs w:val="28"/>
        </w:rPr>
      </w:pPr>
      <w:r w:rsidRPr="000A78FA">
        <w:rPr>
          <w:sz w:val="28"/>
          <w:szCs w:val="28"/>
        </w:rPr>
        <w:t>3. Директору – главному редактору МУП «Ред</w:t>
      </w:r>
      <w:r w:rsidR="00462D01">
        <w:rPr>
          <w:sz w:val="28"/>
          <w:szCs w:val="28"/>
        </w:rPr>
        <w:t>акция газеты «Народная трибуна»</w:t>
      </w:r>
      <w:r w:rsidRPr="000A78FA">
        <w:rPr>
          <w:sz w:val="28"/>
          <w:szCs w:val="28"/>
        </w:rPr>
        <w:t xml:space="preserve"> Сафоновой </w:t>
      </w:r>
      <w:r w:rsidR="00462D01">
        <w:rPr>
          <w:sz w:val="28"/>
          <w:szCs w:val="28"/>
        </w:rPr>
        <w:t xml:space="preserve">Л.Н. </w:t>
      </w:r>
      <w:r w:rsidRPr="000A78FA">
        <w:rPr>
          <w:sz w:val="28"/>
          <w:szCs w:val="28"/>
        </w:rPr>
        <w:t xml:space="preserve">опубликовать настоящее постановление в районной </w:t>
      </w:r>
      <w:r w:rsidRPr="000A78FA">
        <w:rPr>
          <w:sz w:val="28"/>
          <w:szCs w:val="28"/>
        </w:rPr>
        <w:lastRenderedPageBreak/>
        <w:t>газете «Народная трибуна», а также разместить в информационно – телекоммуникационной сети «Интернет» общественно-политической газеты Калининского района Саратовской области «Народная трибуна».</w:t>
      </w:r>
    </w:p>
    <w:p w:rsidR="000A78FA" w:rsidRPr="000A78FA" w:rsidRDefault="000A78FA" w:rsidP="000A78FA">
      <w:pPr>
        <w:ind w:firstLine="567"/>
        <w:jc w:val="both"/>
        <w:rPr>
          <w:sz w:val="28"/>
          <w:szCs w:val="28"/>
        </w:rPr>
      </w:pPr>
      <w:r w:rsidRPr="000A78FA">
        <w:rPr>
          <w:sz w:val="28"/>
          <w:szCs w:val="28"/>
        </w:rPr>
        <w:t>4. Настоящее постановление вступает в силу после его официального опубликования (обнародования).</w:t>
      </w:r>
    </w:p>
    <w:p w:rsidR="000A78FA" w:rsidRPr="000A78FA" w:rsidRDefault="000A78FA" w:rsidP="000A78FA">
      <w:pPr>
        <w:ind w:firstLine="567"/>
        <w:jc w:val="both"/>
        <w:rPr>
          <w:sz w:val="28"/>
          <w:szCs w:val="28"/>
        </w:rPr>
      </w:pPr>
      <w:r w:rsidRPr="000A78FA">
        <w:rPr>
          <w:sz w:val="28"/>
          <w:szCs w:val="28"/>
        </w:rPr>
        <w:t>5. Контроль за исполнением настоящего постановления возложить на начальника управления жилищно-коммунального хозяйства администрации муниципального района Сучкова И.В.</w:t>
      </w:r>
    </w:p>
    <w:p w:rsidR="00904B97" w:rsidRDefault="00904B97" w:rsidP="001931E3">
      <w:pPr>
        <w:jc w:val="both"/>
        <w:rPr>
          <w:sz w:val="28"/>
          <w:szCs w:val="28"/>
        </w:rPr>
      </w:pPr>
    </w:p>
    <w:p w:rsidR="00904B97" w:rsidRDefault="00904B97" w:rsidP="001931E3">
      <w:pPr>
        <w:jc w:val="both"/>
        <w:rPr>
          <w:sz w:val="28"/>
          <w:szCs w:val="28"/>
        </w:rPr>
      </w:pPr>
    </w:p>
    <w:p w:rsidR="00904B97" w:rsidRDefault="00904B97" w:rsidP="001E468C">
      <w:pPr>
        <w:jc w:val="both"/>
        <w:rPr>
          <w:b/>
          <w:sz w:val="28"/>
          <w:szCs w:val="28"/>
        </w:rPr>
      </w:pPr>
    </w:p>
    <w:p w:rsidR="005B686C" w:rsidRDefault="0002539D" w:rsidP="001E468C">
      <w:pPr>
        <w:jc w:val="both"/>
      </w:pPr>
      <w:r>
        <w:rPr>
          <w:b/>
          <w:sz w:val="28"/>
          <w:szCs w:val="28"/>
        </w:rPr>
        <w:t>И.о. г</w:t>
      </w:r>
      <w:r w:rsidR="006C315F">
        <w:rPr>
          <w:b/>
          <w:sz w:val="28"/>
          <w:szCs w:val="28"/>
        </w:rPr>
        <w:t>лав</w:t>
      </w:r>
      <w:r>
        <w:rPr>
          <w:b/>
          <w:sz w:val="28"/>
          <w:szCs w:val="28"/>
        </w:rPr>
        <w:t>ы</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Т.Г. Кузина</w:t>
      </w:r>
    </w:p>
    <w:p w:rsidR="00904B97" w:rsidRDefault="00904B97" w:rsidP="00A4574C"/>
    <w:p w:rsidR="00904B97" w:rsidRDefault="00904B97" w:rsidP="00A4574C"/>
    <w:p w:rsidR="001931E3" w:rsidRDefault="001931E3" w:rsidP="00A4574C"/>
    <w:p w:rsidR="001931E3" w:rsidRDefault="001931E3" w:rsidP="00A4574C"/>
    <w:p w:rsidR="001931E3" w:rsidRDefault="001931E3"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462D01" w:rsidRDefault="00462D01" w:rsidP="00A4574C"/>
    <w:p w:rsidR="001931E3" w:rsidRDefault="001931E3" w:rsidP="00A4574C"/>
    <w:p w:rsidR="00720311" w:rsidRDefault="00720311" w:rsidP="00A4574C"/>
    <w:p w:rsidR="00720311" w:rsidRDefault="00720311" w:rsidP="00A4574C"/>
    <w:p w:rsidR="00462D01" w:rsidRDefault="00551B22" w:rsidP="00A4574C">
      <w:pPr>
        <w:sectPr w:rsidR="00462D01" w:rsidSect="00482C69">
          <w:pgSz w:w="11906" w:h="16838"/>
          <w:pgMar w:top="851" w:right="567" w:bottom="1134" w:left="1701" w:header="170" w:footer="0" w:gutter="0"/>
          <w:cols w:space="720"/>
          <w:docGrid w:linePitch="299"/>
        </w:sectPr>
      </w:pPr>
      <w:r>
        <w:t>Исп</w:t>
      </w:r>
      <w:r w:rsidR="00DA7232">
        <w:t xml:space="preserve">.: </w:t>
      </w:r>
      <w:r w:rsidR="00462D01">
        <w:t xml:space="preserve">Боровая Е.В. </w:t>
      </w:r>
    </w:p>
    <w:p w:rsidR="00462D01" w:rsidRDefault="00462D01" w:rsidP="00462D01">
      <w:pPr>
        <w:ind w:firstLine="11340"/>
        <w:jc w:val="both"/>
        <w:rPr>
          <w:b/>
          <w:sz w:val="28"/>
          <w:szCs w:val="28"/>
        </w:rPr>
      </w:pPr>
      <w:r w:rsidRPr="00462D01">
        <w:rPr>
          <w:b/>
          <w:sz w:val="28"/>
          <w:szCs w:val="28"/>
        </w:rPr>
        <w:lastRenderedPageBreak/>
        <w:t xml:space="preserve">Приложение </w:t>
      </w:r>
    </w:p>
    <w:p w:rsidR="00462D01" w:rsidRDefault="00462D01" w:rsidP="00462D01">
      <w:pPr>
        <w:ind w:firstLine="11340"/>
        <w:jc w:val="both"/>
        <w:rPr>
          <w:b/>
          <w:sz w:val="28"/>
          <w:szCs w:val="28"/>
        </w:rPr>
      </w:pPr>
      <w:r w:rsidRPr="00462D01">
        <w:rPr>
          <w:b/>
          <w:sz w:val="28"/>
          <w:szCs w:val="28"/>
        </w:rPr>
        <w:t xml:space="preserve">к постановлению </w:t>
      </w:r>
    </w:p>
    <w:p w:rsidR="00462D01" w:rsidRDefault="00462D01" w:rsidP="00462D01">
      <w:pPr>
        <w:ind w:firstLine="11340"/>
        <w:jc w:val="both"/>
        <w:rPr>
          <w:b/>
          <w:sz w:val="28"/>
          <w:szCs w:val="28"/>
        </w:rPr>
      </w:pPr>
      <w:r w:rsidRPr="00462D01">
        <w:rPr>
          <w:b/>
          <w:sz w:val="28"/>
          <w:szCs w:val="28"/>
        </w:rPr>
        <w:t xml:space="preserve">администрации МР </w:t>
      </w:r>
    </w:p>
    <w:p w:rsidR="00462D01" w:rsidRDefault="00462D01" w:rsidP="00462D01">
      <w:pPr>
        <w:ind w:firstLine="11340"/>
        <w:jc w:val="both"/>
        <w:rPr>
          <w:b/>
          <w:sz w:val="28"/>
          <w:szCs w:val="28"/>
        </w:rPr>
      </w:pPr>
      <w:r w:rsidRPr="00462D01">
        <w:rPr>
          <w:b/>
          <w:sz w:val="28"/>
          <w:szCs w:val="28"/>
        </w:rPr>
        <w:t>от 29.06.2022 года №800</w:t>
      </w:r>
    </w:p>
    <w:p w:rsidR="00462D01" w:rsidRDefault="00462D01" w:rsidP="00462D01">
      <w:pPr>
        <w:ind w:firstLine="11340"/>
        <w:jc w:val="both"/>
        <w:rPr>
          <w:b/>
          <w:sz w:val="28"/>
          <w:szCs w:val="28"/>
        </w:rPr>
      </w:pPr>
    </w:p>
    <w:p w:rsidR="00462D01" w:rsidRPr="00462D01" w:rsidRDefault="00462D01" w:rsidP="00462D01">
      <w:pPr>
        <w:pStyle w:val="paragraph"/>
        <w:spacing w:before="0" w:beforeAutospacing="0" w:after="0" w:afterAutospacing="0"/>
        <w:jc w:val="center"/>
        <w:textAlignment w:val="baseline"/>
        <w:rPr>
          <w:rStyle w:val="eop"/>
          <w:b/>
          <w:sz w:val="28"/>
          <w:szCs w:val="28"/>
        </w:rPr>
      </w:pPr>
      <w:r w:rsidRPr="00462D01">
        <w:rPr>
          <w:rStyle w:val="eop"/>
          <w:b/>
          <w:sz w:val="28"/>
          <w:szCs w:val="28"/>
        </w:rPr>
        <w:t>Реестр парковок</w:t>
      </w:r>
    </w:p>
    <w:p w:rsidR="00462D01" w:rsidRPr="00462D01" w:rsidRDefault="00462D01" w:rsidP="00462D01">
      <w:pPr>
        <w:pStyle w:val="paragraph"/>
        <w:spacing w:before="0" w:beforeAutospacing="0" w:after="0" w:afterAutospacing="0"/>
        <w:jc w:val="center"/>
        <w:textAlignment w:val="baseline"/>
        <w:rPr>
          <w:rStyle w:val="eop"/>
          <w:b/>
          <w:sz w:val="28"/>
          <w:szCs w:val="28"/>
        </w:rPr>
      </w:pPr>
      <w:r w:rsidRPr="00462D01">
        <w:rPr>
          <w:rStyle w:val="eop"/>
          <w:b/>
          <w:sz w:val="28"/>
          <w:szCs w:val="28"/>
        </w:rPr>
        <w:t>общего пользования, расположенных на автомобильных дорогах местного значения</w:t>
      </w:r>
    </w:p>
    <w:p w:rsidR="00462D01" w:rsidRDefault="00462D01" w:rsidP="00462D01">
      <w:pPr>
        <w:pStyle w:val="paragraph"/>
        <w:spacing w:before="0" w:beforeAutospacing="0" w:after="0" w:afterAutospacing="0"/>
        <w:jc w:val="center"/>
        <w:textAlignment w:val="baseline"/>
        <w:rPr>
          <w:rStyle w:val="normaltextrun"/>
          <w:b/>
          <w:sz w:val="28"/>
          <w:szCs w:val="28"/>
        </w:rPr>
      </w:pPr>
      <w:r w:rsidRPr="00462D01">
        <w:rPr>
          <w:rStyle w:val="normaltextrun"/>
          <w:b/>
          <w:sz w:val="28"/>
          <w:szCs w:val="28"/>
        </w:rPr>
        <w:t>муниципального образования город Калининск Калининского муниципального района Саратовской области</w:t>
      </w:r>
    </w:p>
    <w:p w:rsidR="00462D01" w:rsidRPr="00462D01" w:rsidRDefault="00462D01" w:rsidP="00462D01">
      <w:pPr>
        <w:pStyle w:val="paragraph"/>
        <w:spacing w:before="0" w:beforeAutospacing="0" w:after="0" w:afterAutospacing="0"/>
        <w:jc w:val="center"/>
        <w:textAlignment w:val="baseline"/>
        <w:rPr>
          <w:rStyle w:val="normaltextrun"/>
          <w:b/>
          <w:sz w:val="28"/>
          <w:szCs w:val="28"/>
        </w:rPr>
      </w:pPr>
    </w:p>
    <w:tbl>
      <w:tblPr>
        <w:tblStyle w:val="a7"/>
        <w:tblW w:w="16174" w:type="dxa"/>
        <w:tblInd w:w="-743" w:type="dxa"/>
        <w:tblLayout w:type="fixed"/>
        <w:tblLook w:val="04A0"/>
      </w:tblPr>
      <w:tblGrid>
        <w:gridCol w:w="1384"/>
        <w:gridCol w:w="1877"/>
        <w:gridCol w:w="1168"/>
        <w:gridCol w:w="1559"/>
        <w:gridCol w:w="1134"/>
        <w:gridCol w:w="1276"/>
        <w:gridCol w:w="1526"/>
        <w:gridCol w:w="1658"/>
        <w:gridCol w:w="1602"/>
        <w:gridCol w:w="1147"/>
        <w:gridCol w:w="1843"/>
      </w:tblGrid>
      <w:tr w:rsidR="00462D01" w:rsidRPr="00462D01" w:rsidTr="00944EB5">
        <w:tc>
          <w:tcPr>
            <w:tcW w:w="1384" w:type="dxa"/>
            <w:vMerge w:val="restart"/>
          </w:tcPr>
          <w:p w:rsidR="00462D01" w:rsidRPr="00462D01" w:rsidRDefault="00462D01" w:rsidP="00462D01">
            <w:pPr>
              <w:jc w:val="center"/>
              <w:rPr>
                <w:b/>
              </w:rPr>
            </w:pPr>
            <w:r w:rsidRPr="00462D01">
              <w:rPr>
                <w:b/>
              </w:rPr>
              <w:t>Реестровый номер парковки общего пользования</w:t>
            </w:r>
          </w:p>
        </w:tc>
        <w:tc>
          <w:tcPr>
            <w:tcW w:w="1877" w:type="dxa"/>
            <w:vMerge w:val="restart"/>
          </w:tcPr>
          <w:p w:rsidR="00462D01" w:rsidRPr="00462D01" w:rsidRDefault="00462D01" w:rsidP="00462D01">
            <w:pPr>
              <w:jc w:val="center"/>
              <w:rPr>
                <w:b/>
              </w:rPr>
            </w:pPr>
            <w:r w:rsidRPr="00462D01">
              <w:rPr>
                <w:b/>
              </w:rPr>
              <w:t>Месторасположение (адрес) парковки общего пользования (наименование дороги/ улицы, идентификационный номер автомобильной дороги, к</w:t>
            </w:r>
            <w:r>
              <w:rPr>
                <w:b/>
              </w:rPr>
              <w:t>илометр автомобильной дороги/</w:t>
            </w:r>
            <w:r w:rsidRPr="00462D01">
              <w:rPr>
                <w:b/>
              </w:rPr>
              <w:t>номер здания, строения, сооружения, географические координаты)</w:t>
            </w:r>
          </w:p>
        </w:tc>
        <w:tc>
          <w:tcPr>
            <w:tcW w:w="3861" w:type="dxa"/>
            <w:gridSpan w:val="3"/>
          </w:tcPr>
          <w:p w:rsidR="00462D01" w:rsidRPr="00462D01" w:rsidRDefault="00462D01" w:rsidP="00462D01">
            <w:pPr>
              <w:jc w:val="center"/>
              <w:rPr>
                <w:b/>
              </w:rPr>
            </w:pPr>
            <w:r w:rsidRPr="00462D01">
              <w:rPr>
                <w:b/>
              </w:rPr>
              <w:t>Характеристики парковки общего пользования</w:t>
            </w:r>
          </w:p>
        </w:tc>
        <w:tc>
          <w:tcPr>
            <w:tcW w:w="2802" w:type="dxa"/>
            <w:gridSpan w:val="2"/>
          </w:tcPr>
          <w:p w:rsidR="00462D01" w:rsidRPr="00462D01" w:rsidRDefault="00462D01" w:rsidP="00462D01">
            <w:pPr>
              <w:jc w:val="center"/>
              <w:rPr>
                <w:b/>
              </w:rPr>
            </w:pPr>
            <w:r w:rsidRPr="00462D01">
              <w:rPr>
                <w:b/>
              </w:rPr>
              <w:t>Условия стоянки транспортного средства на парковке общего пользования</w:t>
            </w:r>
          </w:p>
        </w:tc>
        <w:tc>
          <w:tcPr>
            <w:tcW w:w="1658" w:type="dxa"/>
            <w:vMerge w:val="restart"/>
          </w:tcPr>
          <w:p w:rsidR="00462D01" w:rsidRPr="00462D01" w:rsidRDefault="00462D01" w:rsidP="00462D01">
            <w:pPr>
              <w:jc w:val="center"/>
              <w:rPr>
                <w:b/>
              </w:rPr>
            </w:pPr>
            <w:r>
              <w:rPr>
                <w:b/>
              </w:rPr>
              <w:t>Информация</w:t>
            </w:r>
            <w:r w:rsidRPr="00462D01">
              <w:rPr>
                <w:b/>
              </w:rPr>
              <w:t xml:space="preserve"> о владельце парковки общего пользования</w:t>
            </w:r>
          </w:p>
        </w:tc>
        <w:tc>
          <w:tcPr>
            <w:tcW w:w="1602" w:type="dxa"/>
            <w:vMerge w:val="restart"/>
          </w:tcPr>
          <w:p w:rsidR="00462D01" w:rsidRPr="00462D01" w:rsidRDefault="00462D01" w:rsidP="00462D01">
            <w:pPr>
              <w:jc w:val="center"/>
              <w:rPr>
                <w:b/>
              </w:rPr>
            </w:pPr>
            <w:r w:rsidRPr="00462D01">
              <w:rPr>
                <w:b/>
              </w:rPr>
              <w:t>Назначение парковки общего пользования</w:t>
            </w:r>
          </w:p>
          <w:p w:rsidR="00462D01" w:rsidRPr="00462D01" w:rsidRDefault="00462D01" w:rsidP="00462D01">
            <w:pPr>
              <w:jc w:val="center"/>
              <w:rPr>
                <w:b/>
              </w:rPr>
            </w:pPr>
            <w:r>
              <w:rPr>
                <w:b/>
              </w:rPr>
              <w:t>(для грузовых автомобилей/</w:t>
            </w:r>
            <w:r w:rsidRPr="00462D01">
              <w:rPr>
                <w:b/>
              </w:rPr>
              <w:t>автобусов/ легковых автомобилей), общая площадь парковки</w:t>
            </w:r>
          </w:p>
        </w:tc>
        <w:tc>
          <w:tcPr>
            <w:tcW w:w="1147" w:type="dxa"/>
            <w:vMerge w:val="restart"/>
            <w:tcBorders>
              <w:right w:val="single" w:sz="4" w:space="0" w:color="auto"/>
            </w:tcBorders>
          </w:tcPr>
          <w:p w:rsidR="00462D01" w:rsidRPr="00462D01" w:rsidRDefault="00462D01" w:rsidP="00462D01">
            <w:pPr>
              <w:jc w:val="center"/>
              <w:rPr>
                <w:b/>
              </w:rPr>
            </w:pPr>
            <w:r w:rsidRPr="00462D01">
              <w:rPr>
                <w:b/>
              </w:rPr>
              <w:t>Режим работы парковки общего пользования</w:t>
            </w:r>
          </w:p>
        </w:tc>
        <w:tc>
          <w:tcPr>
            <w:tcW w:w="1843" w:type="dxa"/>
            <w:vMerge w:val="restart"/>
            <w:tcBorders>
              <w:left w:val="single" w:sz="4" w:space="0" w:color="auto"/>
            </w:tcBorders>
          </w:tcPr>
          <w:p w:rsidR="00462D01" w:rsidRPr="00462D01" w:rsidRDefault="00462D01" w:rsidP="00462D01">
            <w:pPr>
              <w:jc w:val="center"/>
              <w:rPr>
                <w:b/>
              </w:rPr>
            </w:pPr>
            <w:r w:rsidRPr="00462D01">
              <w:rPr>
                <w:b/>
              </w:rPr>
              <w:t>Общее количество парковочных мест на парковке общего пользования и количество парковочных мест на парковке общего пользования, предназначенных для стоянки транспортных средств, управляемых инвалидами, перевозящих инвалидов</w:t>
            </w:r>
          </w:p>
        </w:tc>
      </w:tr>
      <w:tr w:rsidR="00462D01" w:rsidRPr="00462D01" w:rsidTr="00944EB5">
        <w:trPr>
          <w:cantSplit/>
          <w:trHeight w:val="1134"/>
        </w:trPr>
        <w:tc>
          <w:tcPr>
            <w:tcW w:w="1384" w:type="dxa"/>
            <w:vMerge/>
          </w:tcPr>
          <w:p w:rsidR="00462D01" w:rsidRPr="00462D01" w:rsidRDefault="00462D01" w:rsidP="00462D01">
            <w:pPr>
              <w:jc w:val="center"/>
              <w:rPr>
                <w:b/>
              </w:rPr>
            </w:pPr>
          </w:p>
        </w:tc>
        <w:tc>
          <w:tcPr>
            <w:tcW w:w="1877" w:type="dxa"/>
            <w:vMerge/>
          </w:tcPr>
          <w:p w:rsidR="00462D01" w:rsidRPr="00462D01" w:rsidRDefault="00462D01" w:rsidP="00462D01">
            <w:pPr>
              <w:jc w:val="center"/>
              <w:rPr>
                <w:b/>
              </w:rPr>
            </w:pPr>
          </w:p>
        </w:tc>
        <w:tc>
          <w:tcPr>
            <w:tcW w:w="1168" w:type="dxa"/>
            <w:textDirection w:val="btLr"/>
            <w:vAlign w:val="center"/>
          </w:tcPr>
          <w:p w:rsidR="00462D01" w:rsidRPr="00462D01" w:rsidRDefault="00462D01" w:rsidP="00462D01">
            <w:pPr>
              <w:ind w:left="113" w:right="113"/>
              <w:jc w:val="center"/>
              <w:rPr>
                <w:b/>
              </w:rPr>
            </w:pPr>
            <w:r>
              <w:rPr>
                <w:b/>
              </w:rPr>
              <w:t>Н</w:t>
            </w:r>
            <w:r w:rsidRPr="00462D01">
              <w:rPr>
                <w:b/>
              </w:rPr>
              <w:t>аземная/ подземная</w:t>
            </w:r>
          </w:p>
        </w:tc>
        <w:tc>
          <w:tcPr>
            <w:tcW w:w="1559" w:type="dxa"/>
            <w:textDirection w:val="btLr"/>
            <w:vAlign w:val="center"/>
          </w:tcPr>
          <w:p w:rsidR="00462D01" w:rsidRPr="00462D01" w:rsidRDefault="00462D01" w:rsidP="00462D01">
            <w:pPr>
              <w:ind w:left="113" w:right="113"/>
              <w:jc w:val="center"/>
              <w:rPr>
                <w:b/>
              </w:rPr>
            </w:pPr>
            <w:r>
              <w:rPr>
                <w:b/>
              </w:rPr>
              <w:t>О</w:t>
            </w:r>
            <w:r w:rsidRPr="00462D01">
              <w:rPr>
                <w:b/>
              </w:rPr>
              <w:t>дноуровневая/ многоуровневая</w:t>
            </w:r>
          </w:p>
        </w:tc>
        <w:tc>
          <w:tcPr>
            <w:tcW w:w="1134" w:type="dxa"/>
            <w:textDirection w:val="btLr"/>
            <w:vAlign w:val="center"/>
          </w:tcPr>
          <w:p w:rsidR="00462D01" w:rsidRPr="00462D01" w:rsidRDefault="00462D01" w:rsidP="00462D01">
            <w:pPr>
              <w:ind w:left="113" w:right="113"/>
              <w:jc w:val="center"/>
              <w:rPr>
                <w:b/>
              </w:rPr>
            </w:pPr>
            <w:r>
              <w:rPr>
                <w:b/>
              </w:rPr>
              <w:t>О</w:t>
            </w:r>
            <w:r w:rsidRPr="00462D01">
              <w:rPr>
                <w:b/>
              </w:rPr>
              <w:t>ткрытая/ закрытая</w:t>
            </w:r>
          </w:p>
        </w:tc>
        <w:tc>
          <w:tcPr>
            <w:tcW w:w="1276" w:type="dxa"/>
            <w:textDirection w:val="btLr"/>
            <w:vAlign w:val="center"/>
          </w:tcPr>
          <w:p w:rsidR="00462D01" w:rsidRPr="00462D01" w:rsidRDefault="00462D01" w:rsidP="00462D01">
            <w:pPr>
              <w:ind w:left="113" w:right="113"/>
              <w:jc w:val="center"/>
              <w:rPr>
                <w:b/>
              </w:rPr>
            </w:pPr>
            <w:r>
              <w:rPr>
                <w:b/>
              </w:rPr>
              <w:t>П</w:t>
            </w:r>
            <w:r w:rsidRPr="00462D01">
              <w:rPr>
                <w:b/>
              </w:rPr>
              <w:t>латно/ бесплатно</w:t>
            </w:r>
          </w:p>
        </w:tc>
        <w:tc>
          <w:tcPr>
            <w:tcW w:w="1526" w:type="dxa"/>
            <w:textDirection w:val="btLr"/>
            <w:vAlign w:val="center"/>
          </w:tcPr>
          <w:p w:rsidR="00462D01" w:rsidRPr="00462D01" w:rsidRDefault="00462D01" w:rsidP="00462D01">
            <w:pPr>
              <w:ind w:left="113" w:right="113"/>
              <w:jc w:val="center"/>
              <w:rPr>
                <w:b/>
              </w:rPr>
            </w:pPr>
            <w:r>
              <w:rPr>
                <w:b/>
              </w:rPr>
              <w:t>О</w:t>
            </w:r>
            <w:r w:rsidRPr="00462D01">
              <w:rPr>
                <w:b/>
              </w:rPr>
              <w:t>храняемая/ неохраняемая</w:t>
            </w:r>
          </w:p>
        </w:tc>
        <w:tc>
          <w:tcPr>
            <w:tcW w:w="1658" w:type="dxa"/>
            <w:vMerge/>
          </w:tcPr>
          <w:p w:rsidR="00462D01" w:rsidRPr="00462D01" w:rsidRDefault="00462D01" w:rsidP="00462D01">
            <w:pPr>
              <w:jc w:val="center"/>
              <w:rPr>
                <w:b/>
              </w:rPr>
            </w:pPr>
          </w:p>
        </w:tc>
        <w:tc>
          <w:tcPr>
            <w:tcW w:w="1602" w:type="dxa"/>
            <w:vMerge/>
          </w:tcPr>
          <w:p w:rsidR="00462D01" w:rsidRPr="00462D01" w:rsidRDefault="00462D01" w:rsidP="00462D01">
            <w:pPr>
              <w:jc w:val="center"/>
              <w:rPr>
                <w:b/>
              </w:rPr>
            </w:pPr>
          </w:p>
        </w:tc>
        <w:tc>
          <w:tcPr>
            <w:tcW w:w="1147" w:type="dxa"/>
            <w:vMerge/>
            <w:tcBorders>
              <w:right w:val="single" w:sz="4" w:space="0" w:color="auto"/>
            </w:tcBorders>
          </w:tcPr>
          <w:p w:rsidR="00462D01" w:rsidRPr="00462D01" w:rsidRDefault="00462D01" w:rsidP="00462D01">
            <w:pPr>
              <w:jc w:val="center"/>
              <w:rPr>
                <w:b/>
              </w:rPr>
            </w:pPr>
          </w:p>
        </w:tc>
        <w:tc>
          <w:tcPr>
            <w:tcW w:w="1843" w:type="dxa"/>
            <w:vMerge/>
            <w:tcBorders>
              <w:left w:val="single" w:sz="4" w:space="0" w:color="auto"/>
            </w:tcBorders>
          </w:tcPr>
          <w:p w:rsidR="00462D01" w:rsidRPr="00462D01" w:rsidRDefault="00462D01" w:rsidP="00462D01">
            <w:pPr>
              <w:jc w:val="center"/>
              <w:rPr>
                <w:b/>
              </w:rPr>
            </w:pPr>
          </w:p>
        </w:tc>
      </w:tr>
      <w:tr w:rsidR="00462D01" w:rsidRPr="00490C33" w:rsidTr="00944EB5">
        <w:tc>
          <w:tcPr>
            <w:tcW w:w="1384" w:type="dxa"/>
          </w:tcPr>
          <w:p w:rsidR="00462D01" w:rsidRPr="00462D01" w:rsidRDefault="00462D01" w:rsidP="00462D01">
            <w:pPr>
              <w:jc w:val="both"/>
            </w:pPr>
            <w:r w:rsidRPr="00462D01">
              <w:t>1</w:t>
            </w:r>
          </w:p>
        </w:tc>
        <w:tc>
          <w:tcPr>
            <w:tcW w:w="1877" w:type="dxa"/>
          </w:tcPr>
          <w:p w:rsidR="00462D01" w:rsidRPr="00462D01" w:rsidRDefault="00944EB5" w:rsidP="00462D01">
            <w:pPr>
              <w:jc w:val="both"/>
            </w:pPr>
            <w:r>
              <w:t>У</w:t>
            </w:r>
            <w:r w:rsidR="00462D01" w:rsidRPr="00462D01">
              <w:t>лица Богдана Хмельницкого</w:t>
            </w:r>
          </w:p>
          <w:p w:rsidR="00462D01" w:rsidRPr="00462D01" w:rsidRDefault="00462D01" w:rsidP="00462D01">
            <w:pPr>
              <w:jc w:val="both"/>
            </w:pPr>
            <w:r w:rsidRPr="00462D01">
              <w:t>(рядом МБОУ «СОШ №1 им. П.И. Чиркина г. Калининск Саратовской области»)</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 xml:space="preserve">В </w:t>
            </w:r>
            <w:r w:rsidR="00462D01" w:rsidRPr="00462D01">
              <w:t xml:space="preserve">государственной собственности, собственность на которой не разграничена и которыми имеют право распоряжаться органы </w:t>
            </w:r>
            <w:r w:rsidR="00462D01" w:rsidRPr="00462D01">
              <w:lastRenderedPageBreak/>
              <w:t>местного самоуправления района</w:t>
            </w:r>
          </w:p>
        </w:tc>
        <w:tc>
          <w:tcPr>
            <w:tcW w:w="1602" w:type="dxa"/>
          </w:tcPr>
          <w:p w:rsidR="00462D01" w:rsidRPr="00462D01" w:rsidRDefault="00944EB5" w:rsidP="00462D01">
            <w:pPr>
              <w:jc w:val="both"/>
            </w:pPr>
            <w:r>
              <w:lastRenderedPageBreak/>
              <w:t>А</w:t>
            </w:r>
            <w:r w:rsidR="00462D01" w:rsidRPr="00462D01">
              <w:t>втобусов/ легковых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15/2</w:t>
            </w:r>
          </w:p>
        </w:tc>
      </w:tr>
      <w:tr w:rsidR="00462D01" w:rsidRPr="00490C33" w:rsidTr="00944EB5">
        <w:tc>
          <w:tcPr>
            <w:tcW w:w="1384" w:type="dxa"/>
          </w:tcPr>
          <w:p w:rsidR="00462D01" w:rsidRPr="00462D01" w:rsidRDefault="00462D01" w:rsidP="00462D01">
            <w:pPr>
              <w:jc w:val="both"/>
            </w:pPr>
            <w:r w:rsidRPr="00462D01">
              <w:lastRenderedPageBreak/>
              <w:t>2</w:t>
            </w:r>
          </w:p>
        </w:tc>
        <w:tc>
          <w:tcPr>
            <w:tcW w:w="1877" w:type="dxa"/>
          </w:tcPr>
          <w:p w:rsidR="00462D01" w:rsidRPr="00462D01" w:rsidRDefault="00944EB5" w:rsidP="00462D01">
            <w:pPr>
              <w:jc w:val="both"/>
            </w:pPr>
            <w:r>
              <w:t>У</w:t>
            </w:r>
            <w:r w:rsidR="00462D01" w:rsidRPr="00462D01">
              <w:t>лица Богдана Хмельницкого</w:t>
            </w:r>
          </w:p>
          <w:p w:rsidR="00462D01" w:rsidRPr="00462D01" w:rsidRDefault="00462D01" w:rsidP="00462D01">
            <w:pPr>
              <w:jc w:val="both"/>
            </w:pPr>
            <w:r w:rsidRPr="00462D01">
              <w:t>(рядом с магазином «Пятерочка»)</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 xml:space="preserve">В </w:t>
            </w:r>
            <w:r w:rsidR="00462D01" w:rsidRPr="00462D01">
              <w:t>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Л</w:t>
            </w:r>
            <w:r w:rsidR="00462D01" w:rsidRPr="00462D01">
              <w:t>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15/2</w:t>
            </w:r>
          </w:p>
        </w:tc>
      </w:tr>
      <w:tr w:rsidR="00462D01" w:rsidRPr="00490C33" w:rsidTr="00944EB5">
        <w:tc>
          <w:tcPr>
            <w:tcW w:w="1384" w:type="dxa"/>
          </w:tcPr>
          <w:p w:rsidR="00462D01" w:rsidRPr="00462D01" w:rsidRDefault="00462D01" w:rsidP="00462D01">
            <w:pPr>
              <w:jc w:val="both"/>
            </w:pPr>
            <w:r w:rsidRPr="00462D01">
              <w:t>3</w:t>
            </w:r>
          </w:p>
        </w:tc>
        <w:tc>
          <w:tcPr>
            <w:tcW w:w="1877" w:type="dxa"/>
          </w:tcPr>
          <w:p w:rsidR="00462D01" w:rsidRPr="00462D01" w:rsidRDefault="00944EB5" w:rsidP="00462D01">
            <w:pPr>
              <w:jc w:val="both"/>
            </w:pPr>
            <w:r>
              <w:t>У</w:t>
            </w:r>
            <w:r w:rsidR="00462D01" w:rsidRPr="00462D01">
              <w:t>лица 30 Лет ВЛКСМ, рядом с домом 47</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Л</w:t>
            </w:r>
            <w:r w:rsidR="00462D01" w:rsidRPr="00462D01">
              <w:t>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8/1</w:t>
            </w:r>
          </w:p>
        </w:tc>
      </w:tr>
      <w:tr w:rsidR="00462D01" w:rsidRPr="00490C33" w:rsidTr="00944EB5">
        <w:tc>
          <w:tcPr>
            <w:tcW w:w="1384" w:type="dxa"/>
          </w:tcPr>
          <w:p w:rsidR="00462D01" w:rsidRPr="00462D01" w:rsidRDefault="00462D01" w:rsidP="00462D01">
            <w:pPr>
              <w:jc w:val="both"/>
            </w:pPr>
            <w:r w:rsidRPr="00462D01">
              <w:t>4</w:t>
            </w:r>
          </w:p>
        </w:tc>
        <w:tc>
          <w:tcPr>
            <w:tcW w:w="1877" w:type="dxa"/>
          </w:tcPr>
          <w:p w:rsidR="00462D01" w:rsidRPr="00462D01" w:rsidRDefault="00944EB5" w:rsidP="00462D01">
            <w:pPr>
              <w:jc w:val="both"/>
            </w:pPr>
            <w:r>
              <w:t>У</w:t>
            </w:r>
            <w:r w:rsidR="00462D01" w:rsidRPr="00462D01">
              <w:t>лица 30 Лет ВЛКСМ (рядом с МУП «Колхозный рынок»)</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w:t>
            </w:r>
            <w:r w:rsidR="00462D01" w:rsidRPr="00462D01">
              <w:lastRenderedPageBreak/>
              <w:t>района</w:t>
            </w:r>
          </w:p>
        </w:tc>
        <w:tc>
          <w:tcPr>
            <w:tcW w:w="1602" w:type="dxa"/>
          </w:tcPr>
          <w:p w:rsidR="00462D01" w:rsidRPr="00462D01" w:rsidRDefault="00944EB5" w:rsidP="00462D01">
            <w:pPr>
              <w:jc w:val="both"/>
            </w:pPr>
            <w:r>
              <w:lastRenderedPageBreak/>
              <w:t>А</w:t>
            </w:r>
            <w:r w:rsidR="00462D01" w:rsidRPr="00462D01">
              <w:t>втобусов/ легковых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15/2</w:t>
            </w:r>
          </w:p>
        </w:tc>
      </w:tr>
      <w:tr w:rsidR="00462D01" w:rsidRPr="00490C33" w:rsidTr="00944EB5">
        <w:tc>
          <w:tcPr>
            <w:tcW w:w="1384" w:type="dxa"/>
          </w:tcPr>
          <w:p w:rsidR="00462D01" w:rsidRPr="00462D01" w:rsidRDefault="00462D01" w:rsidP="00462D01">
            <w:pPr>
              <w:jc w:val="both"/>
            </w:pPr>
            <w:r w:rsidRPr="00462D01">
              <w:lastRenderedPageBreak/>
              <w:t>5</w:t>
            </w:r>
          </w:p>
        </w:tc>
        <w:tc>
          <w:tcPr>
            <w:tcW w:w="1877" w:type="dxa"/>
          </w:tcPr>
          <w:p w:rsidR="00462D01" w:rsidRPr="00462D01" w:rsidRDefault="00944EB5" w:rsidP="00462D01">
            <w:pPr>
              <w:jc w:val="both"/>
            </w:pPr>
            <w:r>
              <w:t>У</w:t>
            </w:r>
            <w:r w:rsidR="00462D01" w:rsidRPr="00462D01">
              <w:t>лица 30 Лет ВЛКСМ (рядом с домом № 30 ул. Промысловая по дом № 104 ул. 30 Лет ВЛКСМ)</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А</w:t>
            </w:r>
            <w:r w:rsidR="00462D01" w:rsidRPr="00462D01">
              <w:t>втобусов/ легковых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10/1</w:t>
            </w:r>
          </w:p>
        </w:tc>
      </w:tr>
      <w:tr w:rsidR="00462D01" w:rsidRPr="00490C33" w:rsidTr="00944EB5">
        <w:tc>
          <w:tcPr>
            <w:tcW w:w="1384" w:type="dxa"/>
          </w:tcPr>
          <w:p w:rsidR="00462D01" w:rsidRPr="00462D01" w:rsidRDefault="00462D01" w:rsidP="00462D01">
            <w:pPr>
              <w:jc w:val="both"/>
            </w:pPr>
            <w:r w:rsidRPr="00462D01">
              <w:t>6</w:t>
            </w:r>
          </w:p>
        </w:tc>
        <w:tc>
          <w:tcPr>
            <w:tcW w:w="1877" w:type="dxa"/>
          </w:tcPr>
          <w:p w:rsidR="00462D01" w:rsidRPr="00462D01" w:rsidRDefault="00944EB5" w:rsidP="00462D01">
            <w:pPr>
              <w:jc w:val="both"/>
            </w:pPr>
            <w:r>
              <w:t>У</w:t>
            </w:r>
            <w:r w:rsidR="00462D01" w:rsidRPr="00462D01">
              <w:t>лица Коллективная (рядом с Центральной площадью)</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А</w:t>
            </w:r>
            <w:r w:rsidR="00462D01" w:rsidRPr="00462D01">
              <w:t>втобусов/ легковых автомобилей</w:t>
            </w:r>
          </w:p>
        </w:tc>
        <w:tc>
          <w:tcPr>
            <w:tcW w:w="1147" w:type="dxa"/>
            <w:tcBorders>
              <w:right w:val="single" w:sz="4" w:space="0" w:color="auto"/>
            </w:tcBorders>
          </w:tcPr>
          <w:p w:rsidR="00462D01" w:rsidRPr="00462D01" w:rsidRDefault="00462D01" w:rsidP="00462D01">
            <w:pPr>
              <w:jc w:val="both"/>
            </w:pPr>
            <w:r w:rsidRPr="00462D01">
              <w:t>с 7.00 час до 20.00 час</w:t>
            </w:r>
          </w:p>
        </w:tc>
        <w:tc>
          <w:tcPr>
            <w:tcW w:w="1843" w:type="dxa"/>
            <w:tcBorders>
              <w:left w:val="single" w:sz="4" w:space="0" w:color="auto"/>
            </w:tcBorders>
          </w:tcPr>
          <w:p w:rsidR="00462D01" w:rsidRPr="00462D01" w:rsidRDefault="00462D01" w:rsidP="00462D01">
            <w:pPr>
              <w:jc w:val="both"/>
            </w:pPr>
            <w:r w:rsidRPr="00462D01">
              <w:t>18/2</w:t>
            </w:r>
          </w:p>
        </w:tc>
      </w:tr>
      <w:tr w:rsidR="00462D01" w:rsidRPr="00490C33" w:rsidTr="00944EB5">
        <w:tc>
          <w:tcPr>
            <w:tcW w:w="1384" w:type="dxa"/>
          </w:tcPr>
          <w:p w:rsidR="00462D01" w:rsidRPr="00462D01" w:rsidRDefault="00462D01" w:rsidP="00462D01">
            <w:pPr>
              <w:jc w:val="both"/>
            </w:pPr>
            <w:r w:rsidRPr="00462D01">
              <w:t>7</w:t>
            </w:r>
          </w:p>
        </w:tc>
        <w:tc>
          <w:tcPr>
            <w:tcW w:w="1877" w:type="dxa"/>
          </w:tcPr>
          <w:p w:rsidR="00462D01" w:rsidRPr="00462D01" w:rsidRDefault="00944EB5" w:rsidP="00462D01">
            <w:pPr>
              <w:jc w:val="both"/>
            </w:pPr>
            <w:r>
              <w:t>У</w:t>
            </w:r>
            <w:r w:rsidR="00462D01" w:rsidRPr="00462D01">
              <w:t>лица Коммунистическая (с торца дома № 2 по ул. Советская)</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А</w:t>
            </w:r>
            <w:r w:rsidR="00462D01" w:rsidRPr="00462D01">
              <w:t>втобусов/ легковых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15/2</w:t>
            </w:r>
          </w:p>
        </w:tc>
      </w:tr>
      <w:tr w:rsidR="00462D01" w:rsidRPr="00490C33" w:rsidTr="00944EB5">
        <w:tc>
          <w:tcPr>
            <w:tcW w:w="1384" w:type="dxa"/>
          </w:tcPr>
          <w:p w:rsidR="00462D01" w:rsidRPr="00462D01" w:rsidRDefault="00462D01" w:rsidP="00462D01">
            <w:pPr>
              <w:jc w:val="both"/>
            </w:pPr>
            <w:r w:rsidRPr="00462D01">
              <w:t>8</w:t>
            </w:r>
          </w:p>
        </w:tc>
        <w:tc>
          <w:tcPr>
            <w:tcW w:w="1877" w:type="dxa"/>
          </w:tcPr>
          <w:p w:rsidR="00462D01" w:rsidRPr="00462D01" w:rsidRDefault="00462D01" w:rsidP="00944EB5">
            <w:pPr>
              <w:jc w:val="both"/>
            </w:pPr>
            <w:r w:rsidRPr="00462D01">
              <w:t xml:space="preserve">Поликлинический </w:t>
            </w:r>
            <w:r w:rsidRPr="00462D01">
              <w:lastRenderedPageBreak/>
              <w:t>пер.</w:t>
            </w:r>
            <w:r w:rsidR="00944EB5">
              <w:t xml:space="preserve"> </w:t>
            </w:r>
            <w:r w:rsidRPr="00462D01">
              <w:t>(рядом с ГУЗ «Калининская РБ»)</w:t>
            </w:r>
          </w:p>
        </w:tc>
        <w:tc>
          <w:tcPr>
            <w:tcW w:w="1168" w:type="dxa"/>
          </w:tcPr>
          <w:p w:rsidR="00462D01" w:rsidRPr="00462D01" w:rsidRDefault="00944EB5" w:rsidP="00462D01">
            <w:pPr>
              <w:jc w:val="both"/>
            </w:pPr>
            <w:r>
              <w:lastRenderedPageBreak/>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w:t>
            </w:r>
            <w:r w:rsidR="00462D01" w:rsidRPr="00462D01">
              <w:lastRenderedPageBreak/>
              <w:t>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lastRenderedPageBreak/>
              <w:t>А</w:t>
            </w:r>
            <w:r w:rsidR="00462D01" w:rsidRPr="00462D01">
              <w:t xml:space="preserve">втобусов/ </w:t>
            </w:r>
            <w:r w:rsidR="00462D01" w:rsidRPr="00462D01">
              <w:lastRenderedPageBreak/>
              <w:t>легковых автомобилей</w:t>
            </w:r>
          </w:p>
        </w:tc>
        <w:tc>
          <w:tcPr>
            <w:tcW w:w="1147" w:type="dxa"/>
            <w:tcBorders>
              <w:right w:val="single" w:sz="4" w:space="0" w:color="auto"/>
            </w:tcBorders>
          </w:tcPr>
          <w:p w:rsidR="00462D01" w:rsidRPr="00462D01" w:rsidRDefault="00944EB5" w:rsidP="00462D01">
            <w:pPr>
              <w:jc w:val="both"/>
            </w:pPr>
            <w:r>
              <w:lastRenderedPageBreak/>
              <w:t>К</w:t>
            </w:r>
            <w:r w:rsidR="00462D01" w:rsidRPr="00462D01">
              <w:t>руглосут</w:t>
            </w:r>
            <w:r w:rsidR="00462D01" w:rsidRPr="00462D01">
              <w:lastRenderedPageBreak/>
              <w:t>очно</w:t>
            </w:r>
          </w:p>
        </w:tc>
        <w:tc>
          <w:tcPr>
            <w:tcW w:w="1843" w:type="dxa"/>
            <w:tcBorders>
              <w:left w:val="single" w:sz="4" w:space="0" w:color="auto"/>
            </w:tcBorders>
          </w:tcPr>
          <w:p w:rsidR="00462D01" w:rsidRPr="00462D01" w:rsidRDefault="00462D01" w:rsidP="00462D01">
            <w:pPr>
              <w:jc w:val="both"/>
            </w:pPr>
            <w:r w:rsidRPr="00462D01">
              <w:lastRenderedPageBreak/>
              <w:t>18/2</w:t>
            </w:r>
          </w:p>
        </w:tc>
      </w:tr>
      <w:tr w:rsidR="00462D01" w:rsidRPr="00490C33" w:rsidTr="00944EB5">
        <w:tc>
          <w:tcPr>
            <w:tcW w:w="1384" w:type="dxa"/>
          </w:tcPr>
          <w:p w:rsidR="00462D01" w:rsidRPr="00462D01" w:rsidRDefault="00462D01" w:rsidP="00462D01">
            <w:pPr>
              <w:jc w:val="both"/>
            </w:pPr>
            <w:r w:rsidRPr="00462D01">
              <w:lastRenderedPageBreak/>
              <w:t>9</w:t>
            </w:r>
          </w:p>
        </w:tc>
        <w:tc>
          <w:tcPr>
            <w:tcW w:w="1877" w:type="dxa"/>
          </w:tcPr>
          <w:p w:rsidR="00462D01" w:rsidRPr="00462D01" w:rsidRDefault="00944EB5" w:rsidP="00462D01">
            <w:pPr>
              <w:jc w:val="both"/>
            </w:pPr>
            <w:r>
              <w:t>У</w:t>
            </w:r>
            <w:r w:rsidR="00462D01" w:rsidRPr="00462D01">
              <w:t>лица Советская (рядом дом 4 магазин «Пятерочка»)</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Л</w:t>
            </w:r>
            <w:r w:rsidR="00462D01" w:rsidRPr="00462D01">
              <w:t>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4/1</w:t>
            </w:r>
          </w:p>
        </w:tc>
      </w:tr>
      <w:tr w:rsidR="00462D01" w:rsidRPr="00490C33" w:rsidTr="00944EB5">
        <w:tc>
          <w:tcPr>
            <w:tcW w:w="1384" w:type="dxa"/>
          </w:tcPr>
          <w:p w:rsidR="00462D01" w:rsidRPr="00462D01" w:rsidRDefault="00462D01" w:rsidP="00462D01">
            <w:pPr>
              <w:jc w:val="both"/>
            </w:pPr>
            <w:r w:rsidRPr="00462D01">
              <w:t>10</w:t>
            </w:r>
          </w:p>
        </w:tc>
        <w:tc>
          <w:tcPr>
            <w:tcW w:w="1877" w:type="dxa"/>
          </w:tcPr>
          <w:p w:rsidR="00462D01" w:rsidRPr="00462D01" w:rsidRDefault="00944EB5" w:rsidP="00462D01">
            <w:pPr>
              <w:jc w:val="both"/>
            </w:pPr>
            <w:r>
              <w:t>У</w:t>
            </w:r>
            <w:r w:rsidR="00462D01" w:rsidRPr="00462D01">
              <w:t>лица Советская  (рядом МБОУ «СОШ № 2 им. С.И. Подгайнова г. Калининск Саратовской области»)</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Л</w:t>
            </w:r>
            <w:r w:rsidR="00462D01" w:rsidRPr="00462D01">
              <w:t>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1/1</w:t>
            </w:r>
          </w:p>
        </w:tc>
      </w:tr>
      <w:tr w:rsidR="00462D01" w:rsidRPr="00490C33" w:rsidTr="00944EB5">
        <w:trPr>
          <w:trHeight w:val="370"/>
        </w:trPr>
        <w:tc>
          <w:tcPr>
            <w:tcW w:w="1384" w:type="dxa"/>
          </w:tcPr>
          <w:p w:rsidR="00462D01" w:rsidRPr="00462D01" w:rsidRDefault="00462D01" w:rsidP="00462D01">
            <w:pPr>
              <w:jc w:val="both"/>
            </w:pPr>
            <w:r w:rsidRPr="00462D01">
              <w:t>11</w:t>
            </w:r>
          </w:p>
        </w:tc>
        <w:tc>
          <w:tcPr>
            <w:tcW w:w="1877" w:type="dxa"/>
          </w:tcPr>
          <w:p w:rsidR="00462D01" w:rsidRPr="00462D01" w:rsidRDefault="00944EB5" w:rsidP="00462D01">
            <w:pPr>
              <w:jc w:val="both"/>
            </w:pPr>
            <w:r>
              <w:t>Ул</w:t>
            </w:r>
            <w:r w:rsidR="00462D01" w:rsidRPr="00462D01">
              <w:t>ица Советская (рядом с домом 11)</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 xml:space="preserve">В </w:t>
            </w:r>
            <w:r w:rsidR="00462D01" w:rsidRPr="00462D01">
              <w:t xml:space="preserve">государственной собственности, </w:t>
            </w:r>
            <w:r w:rsidR="00462D01" w:rsidRPr="00462D01">
              <w:lastRenderedPageBreak/>
              <w:t>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lastRenderedPageBreak/>
              <w:t>Л</w:t>
            </w:r>
            <w:r w:rsidR="00462D01" w:rsidRPr="00462D01">
              <w:t>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5/2</w:t>
            </w:r>
          </w:p>
        </w:tc>
      </w:tr>
      <w:tr w:rsidR="00462D01" w:rsidRPr="00490C33" w:rsidTr="00944EB5">
        <w:tc>
          <w:tcPr>
            <w:tcW w:w="1384" w:type="dxa"/>
          </w:tcPr>
          <w:p w:rsidR="00462D01" w:rsidRPr="00462D01" w:rsidRDefault="00462D01" w:rsidP="00462D01">
            <w:pPr>
              <w:jc w:val="both"/>
            </w:pPr>
            <w:r w:rsidRPr="00462D01">
              <w:lastRenderedPageBreak/>
              <w:t>12</w:t>
            </w:r>
          </w:p>
        </w:tc>
        <w:tc>
          <w:tcPr>
            <w:tcW w:w="1877" w:type="dxa"/>
          </w:tcPr>
          <w:p w:rsidR="00462D01" w:rsidRPr="00462D01" w:rsidRDefault="00944EB5" w:rsidP="00462D01">
            <w:pPr>
              <w:jc w:val="both"/>
            </w:pPr>
            <w:r>
              <w:t>У</w:t>
            </w:r>
            <w:r w:rsidR="00462D01" w:rsidRPr="00462D01">
              <w:t>лица Советская (напротив здания № 18 начальных классов МБОУ «СОШ № 2 Калининска Саратовской области»)</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А</w:t>
            </w:r>
            <w:r w:rsidR="00462D01" w:rsidRPr="00462D01">
              <w:t>втобусов/ легковых автомобилей</w:t>
            </w:r>
          </w:p>
        </w:tc>
        <w:tc>
          <w:tcPr>
            <w:tcW w:w="1147" w:type="dxa"/>
            <w:tcBorders>
              <w:right w:val="single" w:sz="4" w:space="0" w:color="auto"/>
            </w:tcBorders>
          </w:tcPr>
          <w:p w:rsidR="00462D01" w:rsidRPr="00462D01" w:rsidRDefault="00462D01" w:rsidP="00462D01">
            <w:pPr>
              <w:jc w:val="both"/>
            </w:pPr>
            <w:r w:rsidRPr="00462D01">
              <w:t>с 7.00 час до 20.00 час</w:t>
            </w:r>
          </w:p>
        </w:tc>
        <w:tc>
          <w:tcPr>
            <w:tcW w:w="1843" w:type="dxa"/>
            <w:tcBorders>
              <w:left w:val="single" w:sz="4" w:space="0" w:color="auto"/>
            </w:tcBorders>
          </w:tcPr>
          <w:p w:rsidR="00462D01" w:rsidRPr="00462D01" w:rsidRDefault="00462D01" w:rsidP="00462D01">
            <w:pPr>
              <w:jc w:val="both"/>
            </w:pPr>
            <w:r w:rsidRPr="00462D01">
              <w:t>40/4</w:t>
            </w:r>
          </w:p>
        </w:tc>
      </w:tr>
      <w:tr w:rsidR="00462D01" w:rsidRPr="00490C33" w:rsidTr="00944EB5">
        <w:tc>
          <w:tcPr>
            <w:tcW w:w="1384" w:type="dxa"/>
          </w:tcPr>
          <w:p w:rsidR="00462D01" w:rsidRPr="00462D01" w:rsidRDefault="00462D01" w:rsidP="00462D01">
            <w:pPr>
              <w:jc w:val="both"/>
            </w:pPr>
            <w:r w:rsidRPr="00462D01">
              <w:t>13</w:t>
            </w:r>
          </w:p>
        </w:tc>
        <w:tc>
          <w:tcPr>
            <w:tcW w:w="1877" w:type="dxa"/>
          </w:tcPr>
          <w:p w:rsidR="00462D01" w:rsidRPr="00462D01" w:rsidRDefault="00944EB5" w:rsidP="00462D01">
            <w:pPr>
              <w:jc w:val="both"/>
            </w:pPr>
            <w:r>
              <w:t>У</w:t>
            </w:r>
            <w:r w:rsidR="00462D01" w:rsidRPr="00462D01">
              <w:t>лица Советская (рядом с домом 19 «Универмаг»)</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А</w:t>
            </w:r>
            <w:r w:rsidR="00462D01" w:rsidRPr="00462D01">
              <w:t>втобусов/ легковых автомобилей</w:t>
            </w:r>
          </w:p>
        </w:tc>
        <w:tc>
          <w:tcPr>
            <w:tcW w:w="1147" w:type="dxa"/>
            <w:tcBorders>
              <w:right w:val="single" w:sz="4" w:space="0" w:color="auto"/>
            </w:tcBorders>
          </w:tcPr>
          <w:p w:rsidR="00462D01" w:rsidRPr="00462D01" w:rsidRDefault="00462D01" w:rsidP="00462D01">
            <w:pPr>
              <w:jc w:val="both"/>
            </w:pPr>
            <w:r w:rsidRPr="00462D01">
              <w:t>с 7.00 час до 20.00 час</w:t>
            </w:r>
          </w:p>
        </w:tc>
        <w:tc>
          <w:tcPr>
            <w:tcW w:w="1843" w:type="dxa"/>
            <w:tcBorders>
              <w:left w:val="single" w:sz="4" w:space="0" w:color="auto"/>
            </w:tcBorders>
          </w:tcPr>
          <w:p w:rsidR="00462D01" w:rsidRPr="00462D01" w:rsidRDefault="00462D01" w:rsidP="00462D01">
            <w:pPr>
              <w:jc w:val="both"/>
            </w:pPr>
            <w:r w:rsidRPr="00462D01">
              <w:t>10/1</w:t>
            </w:r>
          </w:p>
        </w:tc>
      </w:tr>
      <w:tr w:rsidR="00462D01" w:rsidRPr="00490C33" w:rsidTr="00944EB5">
        <w:tc>
          <w:tcPr>
            <w:tcW w:w="1384" w:type="dxa"/>
          </w:tcPr>
          <w:p w:rsidR="00462D01" w:rsidRPr="00462D01" w:rsidRDefault="00462D01" w:rsidP="00462D01">
            <w:pPr>
              <w:jc w:val="both"/>
            </w:pPr>
            <w:r w:rsidRPr="00462D01">
              <w:t>14</w:t>
            </w:r>
          </w:p>
        </w:tc>
        <w:tc>
          <w:tcPr>
            <w:tcW w:w="1877" w:type="dxa"/>
          </w:tcPr>
          <w:p w:rsidR="00462D01" w:rsidRPr="00462D01" w:rsidRDefault="00944EB5" w:rsidP="00462D01">
            <w:pPr>
              <w:jc w:val="both"/>
            </w:pPr>
            <w:r>
              <w:t>у</w:t>
            </w:r>
            <w:r w:rsidR="00462D01" w:rsidRPr="00462D01">
              <w:t>лиц Советская (рядом с домом 22</w:t>
            </w:r>
          </w:p>
          <w:p w:rsidR="00462D01" w:rsidRPr="00462D01" w:rsidRDefault="00462D01" w:rsidP="00462D01">
            <w:pPr>
              <w:jc w:val="both"/>
            </w:pPr>
            <w:r w:rsidRPr="00462D01">
              <w:t xml:space="preserve">(со стороны многоквартирного жилого дома № </w:t>
            </w:r>
            <w:r w:rsidRPr="00462D01">
              <w:lastRenderedPageBreak/>
              <w:t>26))</w:t>
            </w:r>
          </w:p>
        </w:tc>
        <w:tc>
          <w:tcPr>
            <w:tcW w:w="1168" w:type="dxa"/>
          </w:tcPr>
          <w:p w:rsidR="00462D01" w:rsidRPr="00462D01" w:rsidRDefault="00944EB5" w:rsidP="00462D01">
            <w:pPr>
              <w:jc w:val="both"/>
            </w:pPr>
            <w:r>
              <w:lastRenderedPageBreak/>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w:t>
            </w:r>
            <w:r w:rsidR="00462D01" w:rsidRPr="00462D01">
              <w:lastRenderedPageBreak/>
              <w:t>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lastRenderedPageBreak/>
              <w:t>Л</w:t>
            </w:r>
            <w:r w:rsidR="00462D01" w:rsidRPr="00462D01">
              <w:t>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10/1</w:t>
            </w:r>
          </w:p>
        </w:tc>
      </w:tr>
      <w:tr w:rsidR="00462D01" w:rsidRPr="00490C33" w:rsidTr="00944EB5">
        <w:tc>
          <w:tcPr>
            <w:tcW w:w="1384" w:type="dxa"/>
          </w:tcPr>
          <w:p w:rsidR="00462D01" w:rsidRPr="00462D01" w:rsidRDefault="00462D01" w:rsidP="00462D01">
            <w:pPr>
              <w:jc w:val="both"/>
            </w:pPr>
            <w:r w:rsidRPr="00462D01">
              <w:lastRenderedPageBreak/>
              <w:t>15</w:t>
            </w:r>
          </w:p>
        </w:tc>
        <w:tc>
          <w:tcPr>
            <w:tcW w:w="1877" w:type="dxa"/>
          </w:tcPr>
          <w:p w:rsidR="00462D01" w:rsidRPr="00462D01" w:rsidRDefault="00944EB5" w:rsidP="00462D01">
            <w:pPr>
              <w:jc w:val="both"/>
            </w:pPr>
            <w:r>
              <w:t>У</w:t>
            </w:r>
            <w:r w:rsidR="00462D01" w:rsidRPr="00462D01">
              <w:t>лица Советская (рядом с магазином «Магнит»)</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 xml:space="preserve">В </w:t>
            </w:r>
            <w:r w:rsidR="00462D01" w:rsidRPr="00462D01">
              <w:t>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Л</w:t>
            </w:r>
            <w:r w:rsidR="00462D01" w:rsidRPr="00462D01">
              <w:t>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10/1</w:t>
            </w:r>
          </w:p>
        </w:tc>
      </w:tr>
      <w:tr w:rsidR="00462D01" w:rsidRPr="00490C33" w:rsidTr="00944EB5">
        <w:tc>
          <w:tcPr>
            <w:tcW w:w="1384" w:type="dxa"/>
          </w:tcPr>
          <w:p w:rsidR="00462D01" w:rsidRPr="00462D01" w:rsidRDefault="00462D01" w:rsidP="00462D01">
            <w:pPr>
              <w:jc w:val="both"/>
            </w:pPr>
            <w:r w:rsidRPr="00462D01">
              <w:t>16</w:t>
            </w:r>
          </w:p>
        </w:tc>
        <w:tc>
          <w:tcPr>
            <w:tcW w:w="1877" w:type="dxa"/>
          </w:tcPr>
          <w:p w:rsidR="00462D01" w:rsidRPr="00462D01" w:rsidRDefault="00944EB5" w:rsidP="00462D01">
            <w:pPr>
              <w:jc w:val="both"/>
            </w:pPr>
            <w:r>
              <w:t>У</w:t>
            </w:r>
            <w:r w:rsidR="00462D01" w:rsidRPr="00462D01">
              <w:t>лица Советская (рядом с домом 30/1 перед зданием МБУК «Центр творчества и досуга» МО г. Калининск)</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Л</w:t>
            </w:r>
            <w:r w:rsidR="00462D01" w:rsidRPr="00462D01">
              <w:t>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10/2</w:t>
            </w:r>
          </w:p>
        </w:tc>
      </w:tr>
      <w:tr w:rsidR="00462D01" w:rsidRPr="00490C33" w:rsidTr="00944EB5">
        <w:tc>
          <w:tcPr>
            <w:tcW w:w="1384" w:type="dxa"/>
          </w:tcPr>
          <w:p w:rsidR="00462D01" w:rsidRPr="00462D01" w:rsidRDefault="00462D01" w:rsidP="00462D01">
            <w:pPr>
              <w:jc w:val="both"/>
            </w:pPr>
            <w:r w:rsidRPr="00462D01">
              <w:t>17</w:t>
            </w:r>
          </w:p>
        </w:tc>
        <w:tc>
          <w:tcPr>
            <w:tcW w:w="1877" w:type="dxa"/>
          </w:tcPr>
          <w:p w:rsidR="00462D01" w:rsidRPr="00462D01" w:rsidRDefault="00944EB5" w:rsidP="00462D01">
            <w:pPr>
              <w:jc w:val="both"/>
            </w:pPr>
            <w:r>
              <w:t>У</w:t>
            </w:r>
            <w:r w:rsidR="00462D01" w:rsidRPr="00462D01">
              <w:t>лица Советская (рядом с домом № 23 «Почта России»)</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w:t>
            </w:r>
            <w:r w:rsidR="00462D01" w:rsidRPr="00462D01">
              <w:lastRenderedPageBreak/>
              <w:t>имеют право распоряжаться органы местного самоуправления района</w:t>
            </w:r>
          </w:p>
        </w:tc>
        <w:tc>
          <w:tcPr>
            <w:tcW w:w="1602" w:type="dxa"/>
          </w:tcPr>
          <w:p w:rsidR="00462D01" w:rsidRPr="00462D01" w:rsidRDefault="00944EB5" w:rsidP="00462D01">
            <w:pPr>
              <w:jc w:val="both"/>
            </w:pPr>
            <w:r>
              <w:lastRenderedPageBreak/>
              <w:t>А</w:t>
            </w:r>
            <w:r w:rsidR="00462D01" w:rsidRPr="00462D01">
              <w:t>втобусов/ легковых автомобилей</w:t>
            </w:r>
          </w:p>
        </w:tc>
        <w:tc>
          <w:tcPr>
            <w:tcW w:w="1147" w:type="dxa"/>
            <w:tcBorders>
              <w:right w:val="single" w:sz="4" w:space="0" w:color="auto"/>
            </w:tcBorders>
          </w:tcPr>
          <w:p w:rsidR="00462D01" w:rsidRPr="00462D01" w:rsidRDefault="00462D01" w:rsidP="00462D01">
            <w:pPr>
              <w:jc w:val="both"/>
            </w:pPr>
            <w:r w:rsidRPr="00462D01">
              <w:t>с 7.00 час до 20.00 час</w:t>
            </w:r>
          </w:p>
        </w:tc>
        <w:tc>
          <w:tcPr>
            <w:tcW w:w="1843" w:type="dxa"/>
            <w:tcBorders>
              <w:left w:val="single" w:sz="4" w:space="0" w:color="auto"/>
            </w:tcBorders>
          </w:tcPr>
          <w:p w:rsidR="00462D01" w:rsidRPr="00462D01" w:rsidRDefault="00462D01" w:rsidP="00462D01">
            <w:pPr>
              <w:jc w:val="both"/>
            </w:pPr>
            <w:r w:rsidRPr="00462D01">
              <w:t>10/1</w:t>
            </w:r>
          </w:p>
        </w:tc>
      </w:tr>
      <w:tr w:rsidR="00462D01" w:rsidRPr="00490C33" w:rsidTr="00944EB5">
        <w:tc>
          <w:tcPr>
            <w:tcW w:w="1384" w:type="dxa"/>
          </w:tcPr>
          <w:p w:rsidR="00462D01" w:rsidRPr="00462D01" w:rsidRDefault="00462D01" w:rsidP="00462D01">
            <w:pPr>
              <w:jc w:val="both"/>
            </w:pPr>
            <w:r w:rsidRPr="00462D01">
              <w:lastRenderedPageBreak/>
              <w:t>18</w:t>
            </w:r>
          </w:p>
        </w:tc>
        <w:tc>
          <w:tcPr>
            <w:tcW w:w="1877" w:type="dxa"/>
          </w:tcPr>
          <w:p w:rsidR="00462D01" w:rsidRPr="00462D01" w:rsidRDefault="00944EB5" w:rsidP="00462D01">
            <w:pPr>
              <w:jc w:val="both"/>
            </w:pPr>
            <w:r>
              <w:t>У</w:t>
            </w:r>
            <w:r w:rsidR="00462D01" w:rsidRPr="00462D01">
              <w:t>лица Советская (рядом с домом 40 (в торце здания со стороны ул. Коммунальная)</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Л</w:t>
            </w:r>
            <w:r w:rsidR="00462D01" w:rsidRPr="00462D01">
              <w:t>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5/1</w:t>
            </w:r>
          </w:p>
        </w:tc>
      </w:tr>
      <w:tr w:rsidR="00462D01" w:rsidRPr="00490C33" w:rsidTr="00944EB5">
        <w:tc>
          <w:tcPr>
            <w:tcW w:w="1384" w:type="dxa"/>
          </w:tcPr>
          <w:p w:rsidR="00462D01" w:rsidRPr="00462D01" w:rsidRDefault="00462D01" w:rsidP="00462D01">
            <w:pPr>
              <w:jc w:val="both"/>
            </w:pPr>
            <w:r w:rsidRPr="00462D01">
              <w:t>19</w:t>
            </w:r>
          </w:p>
        </w:tc>
        <w:tc>
          <w:tcPr>
            <w:tcW w:w="1877" w:type="dxa"/>
          </w:tcPr>
          <w:p w:rsidR="00462D01" w:rsidRPr="00462D01" w:rsidRDefault="00462D01" w:rsidP="00462D01">
            <w:pPr>
              <w:jc w:val="both"/>
            </w:pPr>
            <w:r w:rsidRPr="00462D01">
              <w:t>Улица Чапаева</w:t>
            </w:r>
          </w:p>
          <w:p w:rsidR="00462D01" w:rsidRPr="00462D01" w:rsidRDefault="00462D01" w:rsidP="00462D01">
            <w:pPr>
              <w:jc w:val="both"/>
            </w:pPr>
            <w:r w:rsidRPr="00462D01">
              <w:t>(рядом с домом 124)</w:t>
            </w:r>
          </w:p>
        </w:tc>
        <w:tc>
          <w:tcPr>
            <w:tcW w:w="1168" w:type="dxa"/>
          </w:tcPr>
          <w:p w:rsidR="00462D01" w:rsidRPr="00462D01" w:rsidRDefault="00944EB5" w:rsidP="00462D01">
            <w:pPr>
              <w:jc w:val="both"/>
            </w:pPr>
            <w:r>
              <w:t>Н</w:t>
            </w:r>
            <w:r w:rsidR="00462D01" w:rsidRPr="00462D01">
              <w:t>аземная</w:t>
            </w:r>
          </w:p>
        </w:tc>
        <w:tc>
          <w:tcPr>
            <w:tcW w:w="1559" w:type="dxa"/>
          </w:tcPr>
          <w:p w:rsidR="00462D01" w:rsidRPr="00462D01" w:rsidRDefault="00944EB5" w:rsidP="00462D01">
            <w:pPr>
              <w:jc w:val="both"/>
            </w:pPr>
            <w:r>
              <w:t>О</w:t>
            </w:r>
            <w:r w:rsidR="00462D01" w:rsidRPr="00462D01">
              <w:t>дноуровневая</w:t>
            </w:r>
          </w:p>
        </w:tc>
        <w:tc>
          <w:tcPr>
            <w:tcW w:w="1134" w:type="dxa"/>
          </w:tcPr>
          <w:p w:rsidR="00462D01" w:rsidRPr="00462D01" w:rsidRDefault="00944EB5" w:rsidP="00462D01">
            <w:pPr>
              <w:jc w:val="both"/>
            </w:pPr>
            <w:r>
              <w:t>О</w:t>
            </w:r>
            <w:r w:rsidR="00462D01" w:rsidRPr="00462D01">
              <w:t>ткрытая</w:t>
            </w:r>
          </w:p>
        </w:tc>
        <w:tc>
          <w:tcPr>
            <w:tcW w:w="1276" w:type="dxa"/>
          </w:tcPr>
          <w:p w:rsidR="00462D01" w:rsidRPr="00462D01" w:rsidRDefault="00944EB5" w:rsidP="00462D01">
            <w:pPr>
              <w:jc w:val="both"/>
            </w:pPr>
            <w:r>
              <w:t>Б</w:t>
            </w:r>
            <w:r w:rsidR="00462D01" w:rsidRPr="00462D01">
              <w:t>есплатная</w:t>
            </w:r>
          </w:p>
        </w:tc>
        <w:tc>
          <w:tcPr>
            <w:tcW w:w="1526" w:type="dxa"/>
          </w:tcPr>
          <w:p w:rsidR="00462D01" w:rsidRPr="00462D01" w:rsidRDefault="00944EB5" w:rsidP="00462D01">
            <w:pPr>
              <w:jc w:val="both"/>
            </w:pPr>
            <w:r>
              <w:t>Н</w:t>
            </w:r>
            <w:r w:rsidR="00462D01" w:rsidRPr="00462D01">
              <w:t>еохраняемая</w:t>
            </w:r>
          </w:p>
        </w:tc>
        <w:tc>
          <w:tcPr>
            <w:tcW w:w="1658" w:type="dxa"/>
          </w:tcPr>
          <w:p w:rsidR="00462D01" w:rsidRPr="00462D01" w:rsidRDefault="00944EB5" w:rsidP="00462D01">
            <w:pPr>
              <w:jc w:val="both"/>
            </w:pPr>
            <w:r>
              <w:t>В</w:t>
            </w:r>
            <w:r w:rsidR="00462D01" w:rsidRPr="00462D01">
              <w:t xml:space="preserve"> государственной собственности, собственность на которой не разграничена и которыми имеют право распоряжаться органы местного самоуправления района</w:t>
            </w:r>
          </w:p>
        </w:tc>
        <w:tc>
          <w:tcPr>
            <w:tcW w:w="1602" w:type="dxa"/>
          </w:tcPr>
          <w:p w:rsidR="00462D01" w:rsidRPr="00462D01" w:rsidRDefault="00944EB5" w:rsidP="00462D01">
            <w:pPr>
              <w:jc w:val="both"/>
            </w:pPr>
            <w:r>
              <w:t>Л</w:t>
            </w:r>
            <w:r w:rsidR="00462D01" w:rsidRPr="00462D01">
              <w:t>егковых автомобилей</w:t>
            </w:r>
          </w:p>
        </w:tc>
        <w:tc>
          <w:tcPr>
            <w:tcW w:w="1147" w:type="dxa"/>
            <w:tcBorders>
              <w:right w:val="single" w:sz="4" w:space="0" w:color="auto"/>
            </w:tcBorders>
          </w:tcPr>
          <w:p w:rsidR="00462D01" w:rsidRPr="00462D01" w:rsidRDefault="00944EB5" w:rsidP="00462D01">
            <w:pPr>
              <w:jc w:val="both"/>
            </w:pPr>
            <w:r>
              <w:t>К</w:t>
            </w:r>
            <w:r w:rsidR="00462D01" w:rsidRPr="00462D01">
              <w:t>руглосуточно</w:t>
            </w:r>
          </w:p>
        </w:tc>
        <w:tc>
          <w:tcPr>
            <w:tcW w:w="1843" w:type="dxa"/>
            <w:tcBorders>
              <w:left w:val="single" w:sz="4" w:space="0" w:color="auto"/>
            </w:tcBorders>
          </w:tcPr>
          <w:p w:rsidR="00462D01" w:rsidRPr="00462D01" w:rsidRDefault="00462D01" w:rsidP="00462D01">
            <w:pPr>
              <w:jc w:val="both"/>
            </w:pPr>
            <w:r w:rsidRPr="00462D01">
              <w:t>8/1</w:t>
            </w:r>
          </w:p>
        </w:tc>
      </w:tr>
    </w:tbl>
    <w:p w:rsidR="00462D01" w:rsidRDefault="00462D01" w:rsidP="00462D01">
      <w:pPr>
        <w:jc w:val="both"/>
        <w:rPr>
          <w:sz w:val="28"/>
          <w:szCs w:val="28"/>
        </w:rPr>
      </w:pPr>
    </w:p>
    <w:p w:rsidR="00944EB5" w:rsidRDefault="00944EB5" w:rsidP="00462D01">
      <w:pPr>
        <w:jc w:val="both"/>
        <w:rPr>
          <w:sz w:val="28"/>
          <w:szCs w:val="28"/>
        </w:rPr>
      </w:pPr>
    </w:p>
    <w:p w:rsidR="00944EB5" w:rsidRDefault="00944EB5" w:rsidP="00462D01">
      <w:pPr>
        <w:jc w:val="both"/>
        <w:rPr>
          <w:sz w:val="28"/>
          <w:szCs w:val="28"/>
        </w:rPr>
      </w:pPr>
    </w:p>
    <w:p w:rsidR="00944EB5" w:rsidRPr="00944EB5" w:rsidRDefault="00944EB5" w:rsidP="00462D01">
      <w:pPr>
        <w:jc w:val="both"/>
        <w:rPr>
          <w:b/>
          <w:sz w:val="28"/>
          <w:szCs w:val="28"/>
        </w:rPr>
      </w:pPr>
      <w:r>
        <w:rPr>
          <w:b/>
          <w:sz w:val="28"/>
          <w:szCs w:val="28"/>
        </w:rPr>
        <w:t>Верно: начальник отдела делопроизводства администрации МР                                                                     О.И. Сигачева</w:t>
      </w:r>
    </w:p>
    <w:sectPr w:rsidR="00944EB5" w:rsidRPr="00944EB5" w:rsidSect="00462D01">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61" w:rsidRDefault="00E32B61">
      <w:r>
        <w:separator/>
      </w:r>
    </w:p>
  </w:endnote>
  <w:endnote w:type="continuationSeparator" w:id="1">
    <w:p w:rsidR="00E32B61" w:rsidRDefault="00E32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61" w:rsidRDefault="00E32B61">
      <w:r>
        <w:separator/>
      </w:r>
    </w:p>
  </w:footnote>
  <w:footnote w:type="continuationSeparator" w:id="1">
    <w:p w:rsidR="00E32B61" w:rsidRDefault="00E32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BC6346"/>
    <w:name w:val="WW8Num1"/>
    <w:lvl w:ilvl="0">
      <w:start w:val="1"/>
      <w:numFmt w:val="decimal"/>
      <w:lvlText w:val="%1."/>
      <w:lvlJc w:val="left"/>
      <w:pPr>
        <w:tabs>
          <w:tab w:val="num" w:pos="1211"/>
        </w:tabs>
        <w:ind w:left="1211" w:hanging="360"/>
      </w:pPr>
      <w:rPr>
        <w:rFonts w:ascii="Times New Roman" w:eastAsia="Times New Roman" w:hAnsi="Times New Roman" w:cs="Times New Roman"/>
        <w:b w:val="0"/>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3">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5">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16"/>
  </w:num>
  <w:num w:numId="4">
    <w:abstractNumId w:val="7"/>
  </w:num>
  <w:num w:numId="5">
    <w:abstractNumId w:val="6"/>
  </w:num>
  <w:num w:numId="6">
    <w:abstractNumId w:val="8"/>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8FA"/>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9F6"/>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C55"/>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D01"/>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4EB5"/>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846"/>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496"/>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B61"/>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E8B"/>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paragraph">
    <w:name w:val="paragraph"/>
    <w:basedOn w:val="a"/>
    <w:rsid w:val="000A78FA"/>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0A78F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2022-06-28T12:11:00Z</cp:lastPrinted>
  <dcterms:created xsi:type="dcterms:W3CDTF">2022-06-29T07:17:00Z</dcterms:created>
  <dcterms:modified xsi:type="dcterms:W3CDTF">2022-06-29T07:38:00Z</dcterms:modified>
</cp:coreProperties>
</file>